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1609"/>
        <w:gridCol w:w="2167"/>
        <w:gridCol w:w="3252"/>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3F354C0" wp14:editId="29070A6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0F033F" w:rsidP="00CC1AD0">
            <w:pPr>
              <w:spacing w:after="0" w:line="240" w:lineRule="auto"/>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pt;height:56.1pt">
                  <v:imagedata r:id="rId7" o:title="scriba-new-logo"/>
                </v:shape>
              </w:pict>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C51A0D" w:rsidRDefault="0002192E" w:rsidP="007B2A93">
            <w:pPr>
              <w:spacing w:after="0" w:line="240" w:lineRule="auto"/>
            </w:pPr>
            <w:r>
              <w:t>13</w:t>
            </w:r>
          </w:p>
          <w:p w:rsidR="00BF3702" w:rsidRPr="00C51A0D" w:rsidRDefault="00BF3702" w:rsidP="00C51A0D"/>
        </w:tc>
      </w:tr>
    </w:tbl>
    <w:p w:rsidR="00BF3702" w:rsidRPr="00172381" w:rsidRDefault="00BF3702">
      <w:pPr>
        <w:rPr>
          <w:sz w:val="12"/>
          <w:szCs w:val="12"/>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7938"/>
      </w:tblGrid>
      <w:tr w:rsidR="00BF3702" w:rsidRPr="007B2A93" w:rsidTr="00B51295">
        <w:tc>
          <w:tcPr>
            <w:tcW w:w="2624" w:type="dxa"/>
          </w:tcPr>
          <w:p w:rsidR="00BF3702" w:rsidRPr="00B51295" w:rsidRDefault="00BF3702" w:rsidP="007B2A93">
            <w:pPr>
              <w:spacing w:after="0" w:line="240" w:lineRule="auto"/>
              <w:rPr>
                <w:rFonts w:ascii="Tahoma" w:hAnsi="Tahoma" w:cs="Tahoma"/>
              </w:rPr>
            </w:pPr>
            <w:r w:rsidRPr="00B51295">
              <w:rPr>
                <w:rFonts w:ascii="Tahoma" w:hAnsi="Tahoma" w:cs="Tahoma"/>
                <w:b/>
                <w:bCs/>
                <w:sz w:val="23"/>
                <w:szCs w:val="23"/>
              </w:rPr>
              <w:t>NATURE DE L'ACTIVITE</w:t>
            </w:r>
          </w:p>
        </w:tc>
        <w:tc>
          <w:tcPr>
            <w:tcW w:w="7938" w:type="dxa"/>
          </w:tcPr>
          <w:p w:rsidR="00BF3702" w:rsidRPr="007B2A93" w:rsidRDefault="00CB6511" w:rsidP="00CB6511">
            <w:pPr>
              <w:spacing w:after="0" w:line="240" w:lineRule="auto"/>
            </w:pPr>
            <w:r>
              <w:t>Travaux pratiques réalisé en stage</w:t>
            </w:r>
            <w:r w:rsidR="0002192E">
              <w:t xml:space="preserve"> de première année.</w:t>
            </w:r>
          </w:p>
        </w:tc>
      </w:tr>
      <w:tr w:rsidR="00BF3702" w:rsidRPr="007B2A93" w:rsidTr="00B51295">
        <w:tc>
          <w:tcPr>
            <w:tcW w:w="2624"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938" w:type="dxa"/>
          </w:tcPr>
          <w:p w:rsidR="00BF3702" w:rsidRPr="007B2A93" w:rsidRDefault="0002192E" w:rsidP="00E21684">
            <w:pPr>
              <w:spacing w:after="150" w:line="360" w:lineRule="atLeast"/>
              <w:ind w:right="-567"/>
            </w:pPr>
            <w:r>
              <w:t>R</w:t>
            </w:r>
            <w:r w:rsidR="00516B93">
              <w:t>enouvellement des serveurs d’un parc informatique</w:t>
            </w:r>
            <w:r>
              <w:t>.</w:t>
            </w:r>
          </w:p>
        </w:tc>
      </w:tr>
      <w:tr w:rsidR="00BF3702" w:rsidRPr="007B2A93" w:rsidTr="00B51295">
        <w:tc>
          <w:tcPr>
            <w:tcW w:w="2624" w:type="dxa"/>
          </w:tcPr>
          <w:p w:rsidR="00BF3702" w:rsidRPr="007B2A93" w:rsidRDefault="00BF3702" w:rsidP="00764366">
            <w:pPr>
              <w:pStyle w:val="Default"/>
              <w:rPr>
                <w:sz w:val="23"/>
                <w:szCs w:val="23"/>
              </w:rPr>
            </w:pPr>
            <w:r w:rsidRPr="007B2A93">
              <w:rPr>
                <w:b/>
                <w:bCs/>
                <w:sz w:val="23"/>
                <w:szCs w:val="23"/>
              </w:rPr>
              <w:t xml:space="preserve">Objectifs </w:t>
            </w:r>
          </w:p>
        </w:tc>
        <w:tc>
          <w:tcPr>
            <w:tcW w:w="7938" w:type="dxa"/>
          </w:tcPr>
          <w:p w:rsidR="00BF3702" w:rsidRPr="007B2A93" w:rsidRDefault="00516B93" w:rsidP="00CE5CBA">
            <w:pPr>
              <w:spacing w:after="150" w:line="360" w:lineRule="atLeast"/>
              <w:ind w:right="-567"/>
            </w:pPr>
            <w:r>
              <w:t xml:space="preserve">Créer </w:t>
            </w:r>
            <w:r w:rsidR="0002192E">
              <w:t>une machine virtuelle</w:t>
            </w:r>
            <w:r>
              <w:t xml:space="preserve"> pour le serveur Hyper V</w:t>
            </w:r>
            <w:r w:rsidR="0002192E">
              <w:t>.</w:t>
            </w:r>
          </w:p>
        </w:tc>
      </w:tr>
      <w:tr w:rsidR="00BF3702" w:rsidRPr="007B2A93" w:rsidTr="00B51295">
        <w:tc>
          <w:tcPr>
            <w:tcW w:w="2624"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938" w:type="dxa"/>
          </w:tcPr>
          <w:p w:rsidR="00BF3702" w:rsidRPr="007B2A93" w:rsidRDefault="00E21684" w:rsidP="00CB6511">
            <w:pPr>
              <w:spacing w:after="0" w:line="240" w:lineRule="auto"/>
            </w:pPr>
            <w:r>
              <w:t>Château en Bordeaux</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Default="00E21684" w:rsidP="0002192E">
            <w:pPr>
              <w:spacing w:after="0" w:line="240" w:lineRule="auto"/>
            </w:pPr>
            <w:r>
              <w:t xml:space="preserve">Mettre en place plusieurs serveurs </w:t>
            </w:r>
            <w:r w:rsidR="0002192E">
              <w:t>virtuels ayant chacun le rôle sur un serveur physique.</w:t>
            </w:r>
          </w:p>
          <w:p w:rsidR="0002192E" w:rsidRPr="007B2A93" w:rsidRDefault="0002192E" w:rsidP="0002192E">
            <w:pPr>
              <w:spacing w:after="0" w:line="240" w:lineRule="auto"/>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B51295" w:rsidP="00B51295">
            <w:pPr>
              <w:spacing w:after="0" w:line="240" w:lineRule="auto"/>
            </w:pPr>
            <w:r>
              <w:t xml:space="preserve">Serveurs physique AD et TSE sans garantie (non </w:t>
            </w:r>
            <w:proofErr w:type="spellStart"/>
            <w:r>
              <w:t>renouvellé</w:t>
            </w:r>
            <w:proofErr w:type="spellEnd"/>
            <w:r>
              <w:t>)</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E21684" w:rsidP="00CE5CBA">
            <w:pPr>
              <w:spacing w:after="0" w:line="240" w:lineRule="auto"/>
            </w:pPr>
            <w:r>
              <w:t xml:space="preserve">Renouvellement de ces serveurs physique par un </w:t>
            </w:r>
            <w:r w:rsidR="0002192E">
              <w:t>serveur</w:t>
            </w:r>
            <w:r>
              <w:t xml:space="preserve"> de virtualisation</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E21684" w:rsidP="0002192E">
            <w:pPr>
              <w:spacing w:after="0" w:line="240" w:lineRule="auto"/>
            </w:pPr>
            <w:r>
              <w:t>Connexion à distance, VMware,</w:t>
            </w:r>
            <w:r w:rsidR="0002192E">
              <w:t xml:space="preserve"> Virtual box</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E21684" w:rsidRDefault="00E21684" w:rsidP="00CE5CBA">
            <w:pPr>
              <w:spacing w:after="0" w:line="240" w:lineRule="auto"/>
            </w:pPr>
            <w:r>
              <w:t>Serveur, PC</w:t>
            </w:r>
          </w:p>
        </w:tc>
      </w:tr>
      <w:tr w:rsidR="00BF3702" w:rsidRPr="005B442C">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02192E" w:rsidRDefault="00E21684" w:rsidP="007B2A93">
            <w:pPr>
              <w:spacing w:after="0" w:line="240" w:lineRule="auto"/>
              <w:rPr>
                <w:lang w:val="en-US"/>
              </w:rPr>
            </w:pPr>
            <w:r w:rsidRPr="0002192E">
              <w:rPr>
                <w:lang w:val="en-US"/>
              </w:rPr>
              <w:t>VMware</w:t>
            </w:r>
            <w:r w:rsidR="0002192E" w:rsidRPr="0002192E">
              <w:rPr>
                <w:lang w:val="en-US"/>
              </w:rPr>
              <w:t>, virtual box, Role Hyper V</w:t>
            </w:r>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E21684" w:rsidP="007B2A93">
            <w:pPr>
              <w:spacing w:after="0" w:line="240" w:lineRule="auto"/>
            </w:pPr>
            <w:r>
              <w:t>1 journée</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E21684" w:rsidP="007B2A93">
            <w:pPr>
              <w:spacing w:after="0" w:line="240" w:lineRule="auto"/>
            </w:pPr>
            <w:r>
              <w:t>Temps de téléchargement des mises à jour</w:t>
            </w:r>
          </w:p>
          <w:p w:rsidR="00BF3702" w:rsidRPr="007B2A93" w:rsidRDefault="00BF3702" w:rsidP="007B2A93">
            <w:pPr>
              <w:spacing w:after="0" w:line="240" w:lineRule="auto"/>
            </w:pP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tc>
          <w:tcPr>
            <w:tcW w:w="2553" w:type="dxa"/>
          </w:tcPr>
          <w:p w:rsidR="00BF3702" w:rsidRDefault="00BF3702" w:rsidP="007B2A93">
            <w:pPr>
              <w:spacing w:after="0" w:line="240" w:lineRule="auto"/>
            </w:pPr>
          </w:p>
          <w:p w:rsidR="00C92832" w:rsidRDefault="00C92832" w:rsidP="007B2A93">
            <w:pPr>
              <w:spacing w:after="0" w:line="240" w:lineRule="auto"/>
            </w:pPr>
          </w:p>
          <w:p w:rsidR="00E6140F" w:rsidRDefault="00E6140F" w:rsidP="00F86DAE">
            <w:pPr>
              <w:spacing w:after="0" w:line="240" w:lineRule="auto"/>
            </w:pPr>
          </w:p>
          <w:p w:rsidR="0002192E" w:rsidRDefault="0002192E" w:rsidP="00F86DAE">
            <w:pPr>
              <w:spacing w:after="0" w:line="240" w:lineRule="auto"/>
            </w:pPr>
          </w:p>
          <w:p w:rsidR="0094160A" w:rsidRPr="00E6140F" w:rsidRDefault="0094160A" w:rsidP="00F86DAE">
            <w:pPr>
              <w:spacing w:after="0" w:line="240" w:lineRule="auto"/>
              <w:rPr>
                <w:lang w:val="en-US"/>
              </w:rPr>
            </w:pPr>
            <w:r w:rsidRPr="00E6140F">
              <w:rPr>
                <w:lang w:val="en-US"/>
              </w:rPr>
              <w:t xml:space="preserve">A1.2.4 </w:t>
            </w:r>
          </w:p>
          <w:p w:rsidR="0094160A" w:rsidRPr="00E6140F" w:rsidRDefault="0094160A" w:rsidP="00F86DAE">
            <w:pPr>
              <w:spacing w:after="0" w:line="240" w:lineRule="auto"/>
              <w:rPr>
                <w:lang w:val="en-US"/>
              </w:rPr>
            </w:pPr>
            <w:r w:rsidRPr="00E6140F">
              <w:rPr>
                <w:lang w:val="en-US"/>
              </w:rPr>
              <w:t xml:space="preserve">A1.3.3  </w:t>
            </w:r>
          </w:p>
          <w:p w:rsidR="0094160A" w:rsidRPr="00E6140F" w:rsidRDefault="00E6140F" w:rsidP="00F86DAE">
            <w:pPr>
              <w:spacing w:after="0" w:line="240" w:lineRule="auto"/>
              <w:rPr>
                <w:lang w:val="en-US"/>
              </w:rPr>
            </w:pPr>
            <w:r w:rsidRPr="00E6140F">
              <w:rPr>
                <w:lang w:val="en-US"/>
              </w:rPr>
              <w:t>A1.3.4</w:t>
            </w:r>
          </w:p>
          <w:p w:rsidR="0094160A" w:rsidRPr="00E6140F" w:rsidRDefault="00E6140F" w:rsidP="00F86DAE">
            <w:pPr>
              <w:spacing w:after="0" w:line="240" w:lineRule="auto"/>
              <w:rPr>
                <w:lang w:val="en-US"/>
              </w:rPr>
            </w:pPr>
            <w:r w:rsidRPr="00E6140F">
              <w:rPr>
                <w:lang w:val="en-US"/>
              </w:rPr>
              <w:t xml:space="preserve">A1.4.1 </w:t>
            </w:r>
          </w:p>
          <w:p w:rsidR="0094160A" w:rsidRPr="00E6140F" w:rsidRDefault="00E6140F" w:rsidP="00F86DAE">
            <w:pPr>
              <w:spacing w:after="0" w:line="240" w:lineRule="auto"/>
              <w:rPr>
                <w:lang w:val="en-US"/>
              </w:rPr>
            </w:pPr>
            <w:r w:rsidRPr="00E6140F">
              <w:rPr>
                <w:lang w:val="en-US"/>
              </w:rPr>
              <w:t>A1.4.3</w:t>
            </w:r>
          </w:p>
          <w:p w:rsidR="0094160A" w:rsidRPr="00E6140F" w:rsidRDefault="00E6140F" w:rsidP="00F86DAE">
            <w:pPr>
              <w:spacing w:after="0" w:line="240" w:lineRule="auto"/>
              <w:rPr>
                <w:lang w:val="en-US"/>
              </w:rPr>
            </w:pPr>
            <w:r w:rsidRPr="00E6140F">
              <w:rPr>
                <w:lang w:val="en-US"/>
              </w:rPr>
              <w:t xml:space="preserve">A2.1.1 </w:t>
            </w:r>
          </w:p>
          <w:p w:rsidR="0094160A" w:rsidRPr="00E6140F" w:rsidRDefault="00E6140F" w:rsidP="00F86DAE">
            <w:pPr>
              <w:spacing w:after="0" w:line="240" w:lineRule="auto"/>
              <w:rPr>
                <w:lang w:val="en-US"/>
              </w:rPr>
            </w:pPr>
            <w:r w:rsidRPr="00E6140F">
              <w:rPr>
                <w:lang w:val="en-US"/>
              </w:rPr>
              <w:t xml:space="preserve">A2.3.2 </w:t>
            </w:r>
          </w:p>
          <w:p w:rsidR="0094160A" w:rsidRPr="00E6140F" w:rsidRDefault="00E6140F" w:rsidP="00F86DAE">
            <w:pPr>
              <w:spacing w:after="0" w:line="240" w:lineRule="auto"/>
              <w:rPr>
                <w:lang w:val="en-US"/>
              </w:rPr>
            </w:pPr>
            <w:r>
              <w:rPr>
                <w:lang w:val="en-US"/>
              </w:rPr>
              <w:t xml:space="preserve">A3.1.1 </w:t>
            </w:r>
          </w:p>
          <w:p w:rsidR="00E6140F" w:rsidRDefault="00E6140F" w:rsidP="00F86DAE">
            <w:pPr>
              <w:spacing w:after="0" w:line="240" w:lineRule="auto"/>
              <w:rPr>
                <w:lang w:val="en-US"/>
              </w:rPr>
            </w:pPr>
            <w:r w:rsidRPr="00E6140F">
              <w:rPr>
                <w:lang w:val="en-US"/>
              </w:rPr>
              <w:t>A3.2.1</w:t>
            </w:r>
          </w:p>
          <w:p w:rsidR="0094160A" w:rsidRPr="00E6140F" w:rsidRDefault="00E6140F" w:rsidP="00F86DAE">
            <w:pPr>
              <w:spacing w:after="0" w:line="240" w:lineRule="auto"/>
              <w:rPr>
                <w:lang w:val="en-US"/>
              </w:rPr>
            </w:pPr>
            <w:r w:rsidRPr="00E6140F">
              <w:rPr>
                <w:lang w:val="en-US"/>
              </w:rPr>
              <w:lastRenderedPageBreak/>
              <w:t xml:space="preserve">A3.2.2 </w:t>
            </w:r>
          </w:p>
          <w:p w:rsidR="0094160A" w:rsidRPr="00E6140F" w:rsidRDefault="00E6140F" w:rsidP="00F86DAE">
            <w:pPr>
              <w:spacing w:after="0" w:line="240" w:lineRule="auto"/>
              <w:rPr>
                <w:lang w:val="en-US"/>
              </w:rPr>
            </w:pPr>
            <w:r>
              <w:t xml:space="preserve">A3.3.1 </w:t>
            </w:r>
          </w:p>
          <w:p w:rsidR="0094160A" w:rsidRPr="00E6140F" w:rsidRDefault="00E6140F" w:rsidP="00F86DAE">
            <w:pPr>
              <w:spacing w:after="0" w:line="240" w:lineRule="auto"/>
              <w:rPr>
                <w:lang w:val="en-US"/>
              </w:rPr>
            </w:pPr>
            <w:r>
              <w:t xml:space="preserve">A4.1.8 </w:t>
            </w:r>
          </w:p>
          <w:p w:rsidR="0094160A" w:rsidRPr="00E6140F" w:rsidRDefault="00E6140F" w:rsidP="00F86DAE">
            <w:pPr>
              <w:spacing w:after="0" w:line="240" w:lineRule="auto"/>
              <w:rPr>
                <w:lang w:val="en-US"/>
              </w:rPr>
            </w:pPr>
            <w:r>
              <w:t xml:space="preserve">A5.1.1 </w:t>
            </w:r>
          </w:p>
          <w:p w:rsidR="0094160A" w:rsidRPr="00E6140F" w:rsidRDefault="00E6140F" w:rsidP="00F86DAE">
            <w:pPr>
              <w:spacing w:after="0" w:line="240" w:lineRule="auto"/>
              <w:rPr>
                <w:lang w:val="en-US"/>
              </w:rPr>
            </w:pPr>
            <w:r>
              <w:t xml:space="preserve">A5.1.3 </w:t>
            </w:r>
          </w:p>
          <w:p w:rsidR="0094160A" w:rsidRPr="00E6140F" w:rsidRDefault="005B442C" w:rsidP="00F86DAE">
            <w:pPr>
              <w:spacing w:after="0" w:line="240" w:lineRule="auto"/>
              <w:rPr>
                <w:lang w:val="en-US"/>
              </w:rPr>
            </w:pPr>
            <w:r>
              <w:t>A5.1.6</w:t>
            </w:r>
          </w:p>
        </w:tc>
        <w:tc>
          <w:tcPr>
            <w:tcW w:w="7796" w:type="dxa"/>
          </w:tcPr>
          <w:p w:rsidR="00C92832" w:rsidRPr="00516B93" w:rsidRDefault="00C92832" w:rsidP="006A5502">
            <w:pPr>
              <w:spacing w:after="0" w:line="240" w:lineRule="auto"/>
            </w:pPr>
          </w:p>
          <w:p w:rsidR="0094160A" w:rsidRDefault="0094160A" w:rsidP="0094160A">
            <w:pPr>
              <w:spacing w:after="0" w:line="240" w:lineRule="auto"/>
            </w:pPr>
            <w:r>
              <w:t>Participation à un projet d’évolution d’un SI (solution applicative et d’infrastructure portant prioritairement sur le dom</w:t>
            </w:r>
            <w:r w:rsidR="0002192E">
              <w:t>aine de spécialité du candidat)</w:t>
            </w:r>
          </w:p>
          <w:p w:rsidR="0002192E" w:rsidRDefault="0002192E" w:rsidP="0094160A">
            <w:pPr>
              <w:spacing w:after="0" w:line="240" w:lineRule="auto"/>
            </w:pPr>
          </w:p>
          <w:p w:rsidR="0094160A" w:rsidRDefault="0094160A" w:rsidP="0094160A">
            <w:pPr>
              <w:spacing w:after="0" w:line="240" w:lineRule="auto"/>
            </w:pPr>
            <w:r>
              <w:t>Détermination des tests nécessaires à la validation d'un service</w:t>
            </w:r>
            <w:r>
              <w:tab/>
            </w:r>
          </w:p>
          <w:p w:rsidR="0094160A" w:rsidRDefault="0094160A" w:rsidP="0094160A">
            <w:pPr>
              <w:spacing w:after="0" w:line="240" w:lineRule="auto"/>
            </w:pPr>
            <w:r>
              <w:t xml:space="preserve">Accompagnement de la mise en place d'un nouveau service </w:t>
            </w:r>
            <w:r>
              <w:tab/>
            </w:r>
          </w:p>
          <w:p w:rsidR="0094160A" w:rsidRDefault="0094160A" w:rsidP="0094160A">
            <w:pPr>
              <w:spacing w:after="0" w:line="240" w:lineRule="auto"/>
            </w:pPr>
            <w:r>
              <w:t xml:space="preserve">Déploiement d'un service </w:t>
            </w:r>
            <w:r>
              <w:tab/>
            </w:r>
          </w:p>
          <w:p w:rsidR="0094160A" w:rsidRDefault="0094160A" w:rsidP="0094160A">
            <w:pPr>
              <w:spacing w:after="0" w:line="240" w:lineRule="auto"/>
            </w:pPr>
            <w:r>
              <w:t xml:space="preserve">Participation à un projet </w:t>
            </w:r>
            <w:r>
              <w:tab/>
            </w:r>
          </w:p>
          <w:p w:rsidR="0094160A" w:rsidRDefault="0094160A" w:rsidP="0094160A">
            <w:pPr>
              <w:spacing w:after="0" w:line="240" w:lineRule="auto"/>
            </w:pPr>
            <w:r>
              <w:t xml:space="preserve">Gestion des ressources </w:t>
            </w:r>
            <w:r>
              <w:tab/>
            </w:r>
          </w:p>
          <w:p w:rsidR="0094160A" w:rsidRDefault="0094160A" w:rsidP="0094160A">
            <w:pPr>
              <w:spacing w:after="0" w:line="240" w:lineRule="auto"/>
            </w:pPr>
            <w:r>
              <w:t xml:space="preserve">Accompagnement des utilisateurs dans la prise en main d'un service </w:t>
            </w:r>
            <w:r>
              <w:tab/>
            </w:r>
          </w:p>
          <w:p w:rsidR="0094160A" w:rsidRDefault="0094160A" w:rsidP="0094160A">
            <w:pPr>
              <w:spacing w:after="0" w:line="240" w:lineRule="auto"/>
            </w:pPr>
            <w:r>
              <w:t xml:space="preserve">Proposition d'amélioration d'un service </w:t>
            </w:r>
            <w:r>
              <w:tab/>
            </w:r>
          </w:p>
          <w:p w:rsidR="0094160A" w:rsidRDefault="0094160A" w:rsidP="0094160A">
            <w:pPr>
              <w:spacing w:after="0" w:line="240" w:lineRule="auto"/>
            </w:pPr>
            <w:r>
              <w:t xml:space="preserve">Proposition d'une solution d'infrastructure </w:t>
            </w:r>
            <w:r>
              <w:tab/>
            </w:r>
          </w:p>
          <w:p w:rsidR="0094160A" w:rsidRDefault="0094160A" w:rsidP="0094160A">
            <w:pPr>
              <w:spacing w:after="0" w:line="240" w:lineRule="auto"/>
            </w:pPr>
            <w:r>
              <w:t xml:space="preserve">Installation et configuration d'éléments d'infrastructure  </w:t>
            </w:r>
            <w:r>
              <w:tab/>
            </w:r>
          </w:p>
          <w:p w:rsidR="0094160A" w:rsidRDefault="0094160A" w:rsidP="0094160A">
            <w:pPr>
              <w:spacing w:after="0" w:line="240" w:lineRule="auto"/>
            </w:pPr>
            <w:r>
              <w:lastRenderedPageBreak/>
              <w:t xml:space="preserve">Remplacement ou mise à jour d'éléments défectueux ou obsolètes </w:t>
            </w:r>
            <w:r>
              <w:tab/>
            </w:r>
          </w:p>
          <w:p w:rsidR="0094160A" w:rsidRDefault="0094160A" w:rsidP="0094160A">
            <w:pPr>
              <w:spacing w:after="0" w:line="240" w:lineRule="auto"/>
            </w:pPr>
            <w:r>
              <w:t>Administration sur site ou à distance des éléments d'un réseau, de serveurs, …</w:t>
            </w:r>
            <w:r>
              <w:tab/>
            </w:r>
          </w:p>
          <w:p w:rsidR="00E6140F" w:rsidRDefault="0094160A" w:rsidP="0094160A">
            <w:pPr>
              <w:spacing w:after="0" w:line="240" w:lineRule="auto"/>
            </w:pPr>
            <w:r>
              <w:t>Réalisation des tests nécessaires à la validation d'</w:t>
            </w:r>
            <w:r w:rsidR="00E6140F">
              <w:t>éléments adaptés ou développé</w:t>
            </w:r>
          </w:p>
          <w:p w:rsidR="0094160A" w:rsidRDefault="0094160A" w:rsidP="0094160A">
            <w:pPr>
              <w:spacing w:after="0" w:line="240" w:lineRule="auto"/>
            </w:pPr>
            <w:r>
              <w:t xml:space="preserve">Mise en place d'une gestion de configuration </w:t>
            </w:r>
            <w:r>
              <w:tab/>
            </w:r>
          </w:p>
          <w:p w:rsidR="00BF3702" w:rsidRDefault="0094160A" w:rsidP="0094160A">
            <w:pPr>
              <w:spacing w:after="0" w:line="240" w:lineRule="auto"/>
            </w:pPr>
            <w:r>
              <w:t>Suivi d'une co</w:t>
            </w:r>
            <w:r w:rsidR="005B442C">
              <w:t xml:space="preserve">nfiguration et de ses éléments </w:t>
            </w:r>
          </w:p>
          <w:p w:rsidR="005B442C" w:rsidRPr="007B2A93" w:rsidRDefault="005B442C" w:rsidP="0094160A">
            <w:pPr>
              <w:spacing w:after="0" w:line="240" w:lineRule="auto"/>
            </w:pPr>
            <w:r w:rsidRPr="005B442C">
              <w:t>Évaluation d'un investissement informatique</w:t>
            </w:r>
          </w:p>
        </w:tc>
      </w:tr>
    </w:tbl>
    <w:p w:rsidR="00B925F3" w:rsidRDefault="00B925F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361D47">
            <w:pPr>
              <w:pStyle w:val="Default"/>
              <w:jc w:val="center"/>
              <w:rPr>
                <w:sz w:val="23"/>
                <w:szCs w:val="23"/>
              </w:rPr>
            </w:pPr>
            <w:r>
              <w:rPr>
                <w:b/>
                <w:bCs/>
                <w:sz w:val="23"/>
                <w:szCs w:val="23"/>
              </w:rPr>
              <w:t>DEROULEMENT</w:t>
            </w:r>
            <w:r w:rsidRPr="007B2A93">
              <w:rPr>
                <w:b/>
                <w:bCs/>
                <w:sz w:val="23"/>
                <w:szCs w:val="23"/>
              </w:rPr>
              <w:t xml:space="preserve"> DE L'ACTIVITE</w:t>
            </w:r>
          </w:p>
        </w:tc>
      </w:tr>
      <w:tr w:rsidR="00BF3702" w:rsidRPr="007B2A93">
        <w:tc>
          <w:tcPr>
            <w:tcW w:w="10095" w:type="dxa"/>
          </w:tcPr>
          <w:p w:rsidR="0002192E" w:rsidRDefault="0002192E" w:rsidP="0002192E">
            <w:pPr>
              <w:shd w:val="clear" w:color="auto" w:fill="FFFFFF"/>
              <w:spacing w:before="100" w:beforeAutospacing="1" w:after="100" w:afterAutospacing="1" w:line="240" w:lineRule="auto"/>
              <w:outlineLvl w:val="2"/>
            </w:pPr>
          </w:p>
          <w:p w:rsidR="0002192E" w:rsidRDefault="0002192E" w:rsidP="0002192E">
            <w:pPr>
              <w:shd w:val="clear" w:color="auto" w:fill="FFFFFF"/>
              <w:spacing w:before="100" w:beforeAutospacing="1" w:after="100" w:afterAutospacing="1" w:line="240" w:lineRule="auto"/>
              <w:outlineLvl w:val="2"/>
              <w:rPr>
                <w:rFonts w:ascii="Arial" w:eastAsia="Times New Roman" w:hAnsi="Arial"/>
                <w:b/>
                <w:color w:val="000000" w:themeColor="text1"/>
                <w:lang w:eastAsia="fr-FR"/>
              </w:rPr>
            </w:pPr>
            <w:proofErr w:type="spellStart"/>
            <w:r>
              <w:rPr>
                <w:rFonts w:ascii="Arial" w:eastAsia="Times New Roman" w:hAnsi="Arial"/>
                <w:b/>
                <w:color w:val="000000" w:themeColor="text1"/>
                <w:lang w:eastAsia="fr-FR"/>
              </w:rPr>
              <w:t>Creation</w:t>
            </w:r>
            <w:proofErr w:type="spellEnd"/>
            <w:r>
              <w:rPr>
                <w:rFonts w:ascii="Arial" w:eastAsia="Times New Roman" w:hAnsi="Arial"/>
                <w:b/>
                <w:color w:val="000000" w:themeColor="text1"/>
                <w:lang w:eastAsia="fr-FR"/>
              </w:rPr>
              <w:t xml:space="preserve"> d’une machine virtuel :</w:t>
            </w:r>
          </w:p>
          <w:p w:rsidR="0002192E" w:rsidRDefault="0002192E" w:rsidP="0002192E">
            <w:pPr>
              <w:shd w:val="clear" w:color="auto" w:fill="FFFFFF"/>
              <w:spacing w:before="100" w:beforeAutospacing="1" w:after="100" w:afterAutospacing="1" w:line="240" w:lineRule="auto"/>
              <w:outlineLvl w:val="2"/>
              <w:rPr>
                <w:rFonts w:ascii="Arial" w:eastAsia="Times New Roman" w:hAnsi="Arial"/>
                <w:color w:val="000000" w:themeColor="text1"/>
                <w:lang w:eastAsia="fr-FR"/>
              </w:rPr>
            </w:pPr>
            <w:r>
              <w:rPr>
                <w:rFonts w:ascii="Arial" w:eastAsia="Times New Roman" w:hAnsi="Arial"/>
                <w:color w:val="000000" w:themeColor="text1"/>
                <w:lang w:eastAsia="fr-FR"/>
              </w:rPr>
              <w:t xml:space="preserve">La création d’une machine virtuel nécessite un fichier ISO, telle que des hôtes </w:t>
            </w:r>
            <w:proofErr w:type="spellStart"/>
            <w:r>
              <w:rPr>
                <w:rFonts w:ascii="Arial" w:eastAsia="Times New Roman" w:hAnsi="Arial"/>
                <w:color w:val="000000" w:themeColor="text1"/>
                <w:lang w:eastAsia="fr-FR"/>
              </w:rPr>
              <w:t>windows</w:t>
            </w:r>
            <w:proofErr w:type="spellEnd"/>
            <w:r>
              <w:rPr>
                <w:rFonts w:ascii="Arial" w:eastAsia="Times New Roman" w:hAnsi="Arial"/>
                <w:color w:val="000000" w:themeColor="text1"/>
                <w:lang w:eastAsia="fr-FR"/>
              </w:rPr>
              <w:t xml:space="preserve"> server 2003, 2008, 2012, </w:t>
            </w:r>
            <w:proofErr w:type="spellStart"/>
            <w:r>
              <w:rPr>
                <w:rFonts w:ascii="Arial" w:eastAsia="Times New Roman" w:hAnsi="Arial"/>
                <w:color w:val="000000" w:themeColor="text1"/>
                <w:lang w:eastAsia="fr-FR"/>
              </w:rPr>
              <w:t>windows</w:t>
            </w:r>
            <w:proofErr w:type="spellEnd"/>
            <w:r>
              <w:rPr>
                <w:rFonts w:ascii="Arial" w:eastAsia="Times New Roman" w:hAnsi="Arial"/>
                <w:color w:val="000000" w:themeColor="text1"/>
                <w:lang w:eastAsia="fr-FR"/>
              </w:rPr>
              <w:t xml:space="preserve"> XP, </w:t>
            </w:r>
            <w:proofErr w:type="spellStart"/>
            <w:r>
              <w:rPr>
                <w:rFonts w:ascii="Arial" w:eastAsia="Times New Roman" w:hAnsi="Arial"/>
                <w:color w:val="000000" w:themeColor="text1"/>
                <w:lang w:eastAsia="fr-FR"/>
              </w:rPr>
              <w:t>seven</w:t>
            </w:r>
            <w:proofErr w:type="spellEnd"/>
            <w:r>
              <w:rPr>
                <w:rFonts w:ascii="Arial" w:eastAsia="Times New Roman" w:hAnsi="Arial"/>
                <w:color w:val="000000" w:themeColor="text1"/>
                <w:lang w:eastAsia="fr-FR"/>
              </w:rPr>
              <w:t xml:space="preserve">, 8 (dernièrement </w:t>
            </w:r>
            <w:proofErr w:type="spellStart"/>
            <w:r>
              <w:rPr>
                <w:rFonts w:ascii="Arial" w:eastAsia="Times New Roman" w:hAnsi="Arial"/>
                <w:color w:val="000000" w:themeColor="text1"/>
                <w:lang w:eastAsia="fr-FR"/>
              </w:rPr>
              <w:t>windows</w:t>
            </w:r>
            <w:proofErr w:type="spellEnd"/>
            <w:r>
              <w:rPr>
                <w:rFonts w:ascii="Arial" w:eastAsia="Times New Roman" w:hAnsi="Arial"/>
                <w:color w:val="000000" w:themeColor="text1"/>
                <w:lang w:eastAsia="fr-FR"/>
              </w:rPr>
              <w:t xml:space="preserve"> 10 en version d’essai) ou encore des </w:t>
            </w:r>
            <w:proofErr w:type="gramStart"/>
            <w:r>
              <w:rPr>
                <w:rFonts w:ascii="Arial" w:eastAsia="Times New Roman" w:hAnsi="Arial"/>
                <w:color w:val="000000" w:themeColor="text1"/>
                <w:lang w:eastAsia="fr-FR"/>
              </w:rPr>
              <w:t>hôte</w:t>
            </w:r>
            <w:proofErr w:type="gramEnd"/>
            <w:r>
              <w:rPr>
                <w:rFonts w:ascii="Arial" w:eastAsia="Times New Roman" w:hAnsi="Arial"/>
                <w:color w:val="000000" w:themeColor="text1"/>
                <w:lang w:eastAsia="fr-FR"/>
              </w:rPr>
              <w:t xml:space="preserve"> linux. De plus la création d’un disque virtuel et nécessaire.</w:t>
            </w:r>
          </w:p>
          <w:p w:rsidR="0002192E" w:rsidRPr="004F7751" w:rsidRDefault="0002192E" w:rsidP="0002192E">
            <w:pPr>
              <w:shd w:val="clear" w:color="auto" w:fill="FFFFFF"/>
              <w:spacing w:before="100" w:beforeAutospacing="1" w:after="100" w:afterAutospacing="1" w:line="240" w:lineRule="auto"/>
              <w:outlineLvl w:val="2"/>
              <w:rPr>
                <w:rFonts w:ascii="Arial" w:eastAsia="Times New Roman" w:hAnsi="Arial"/>
                <w:b/>
                <w:color w:val="000000" w:themeColor="text1"/>
                <w:lang w:eastAsia="fr-FR"/>
              </w:rPr>
            </w:pPr>
            <w:r w:rsidRPr="004F7751">
              <w:rPr>
                <w:rFonts w:ascii="Arial" w:eastAsia="Times New Roman" w:hAnsi="Arial"/>
                <w:b/>
                <w:color w:val="000000" w:themeColor="text1"/>
                <w:lang w:eastAsia="fr-FR"/>
              </w:rPr>
              <w:t>Configuration d’une machine virtuelle :</w:t>
            </w:r>
          </w:p>
          <w:p w:rsidR="0002192E" w:rsidRPr="00A419CE" w:rsidRDefault="0002192E" w:rsidP="0002192E">
            <w:pPr>
              <w:pStyle w:val="Paragraphedeliste"/>
              <w:numPr>
                <w:ilvl w:val="0"/>
                <w:numId w:val="11"/>
              </w:numPr>
              <w:shd w:val="clear" w:color="auto" w:fill="FFFFFF"/>
              <w:spacing w:before="100" w:beforeAutospacing="1" w:after="100" w:afterAutospacing="1" w:line="240" w:lineRule="auto"/>
              <w:outlineLvl w:val="2"/>
              <w:rPr>
                <w:rFonts w:ascii="Arial" w:eastAsia="Times New Roman" w:hAnsi="Arial" w:cs="Arial"/>
                <w:color w:val="000000" w:themeColor="text1"/>
                <w:lang w:eastAsia="fr-FR"/>
              </w:rPr>
            </w:pPr>
            <w:r>
              <w:rPr>
                <w:rFonts w:ascii="Arial" w:eastAsia="Times New Roman" w:hAnsi="Arial" w:cs="Arial"/>
                <w:color w:val="000000" w:themeColor="text1"/>
                <w:lang w:eastAsia="fr-FR"/>
              </w:rPr>
              <w:t>Processeur </w:t>
            </w:r>
            <w:proofErr w:type="gramStart"/>
            <w:r>
              <w:rPr>
                <w:rFonts w:ascii="Arial" w:eastAsia="Times New Roman" w:hAnsi="Arial" w:cs="Arial"/>
                <w:color w:val="000000" w:themeColor="text1"/>
                <w:lang w:eastAsia="fr-FR"/>
              </w:rPr>
              <w:t>:</w:t>
            </w:r>
            <w:r w:rsidRPr="00A419CE">
              <w:rPr>
                <w:rFonts w:ascii="Arial" w:eastAsia="Times New Roman" w:hAnsi="Arial" w:cs="Arial"/>
                <w:color w:val="000000" w:themeColor="text1"/>
                <w:lang w:eastAsia="fr-FR"/>
              </w:rPr>
              <w:t>CPU</w:t>
            </w:r>
            <w:proofErr w:type="gramEnd"/>
            <w:r>
              <w:rPr>
                <w:rFonts w:ascii="Arial" w:eastAsia="Times New Roman" w:hAnsi="Arial" w:cs="Arial"/>
                <w:color w:val="000000" w:themeColor="text1"/>
                <w:lang w:eastAsia="fr-FR"/>
              </w:rPr>
              <w:t xml:space="preserve"> logique, virtuel</w:t>
            </w:r>
            <w:r w:rsidRPr="00A419CE">
              <w:rPr>
                <w:rFonts w:ascii="Arial" w:eastAsia="Times New Roman" w:hAnsi="Arial" w:cs="Arial"/>
                <w:color w:val="000000" w:themeColor="text1"/>
                <w:lang w:eastAsia="fr-FR"/>
              </w:rPr>
              <w:t xml:space="preserve"> (max 8)</w:t>
            </w:r>
          </w:p>
          <w:p w:rsidR="0002192E" w:rsidRPr="00A419CE" w:rsidRDefault="0002192E" w:rsidP="0002192E">
            <w:pPr>
              <w:pStyle w:val="Paragraphedeliste"/>
              <w:numPr>
                <w:ilvl w:val="0"/>
                <w:numId w:val="11"/>
              </w:numPr>
              <w:shd w:val="clear" w:color="auto" w:fill="FFFFFF"/>
              <w:spacing w:before="100" w:beforeAutospacing="1" w:after="100" w:afterAutospacing="1" w:line="240" w:lineRule="auto"/>
              <w:outlineLvl w:val="2"/>
              <w:rPr>
                <w:rFonts w:ascii="Arial" w:eastAsia="Times New Roman" w:hAnsi="Arial" w:cs="Arial"/>
                <w:color w:val="000000" w:themeColor="text1"/>
                <w:lang w:eastAsia="fr-FR"/>
              </w:rPr>
            </w:pPr>
            <w:r w:rsidRPr="00A419CE">
              <w:rPr>
                <w:rFonts w:ascii="Arial" w:eastAsia="Times New Roman" w:hAnsi="Arial" w:cs="Arial"/>
                <w:color w:val="000000" w:themeColor="text1"/>
                <w:lang w:eastAsia="fr-FR"/>
              </w:rPr>
              <w:t>Mémoire RAM (max 255)</w:t>
            </w:r>
          </w:p>
          <w:p w:rsidR="0002192E" w:rsidRDefault="0002192E" w:rsidP="0002192E">
            <w:pPr>
              <w:pStyle w:val="Paragraphedeliste"/>
              <w:numPr>
                <w:ilvl w:val="0"/>
                <w:numId w:val="10"/>
              </w:numPr>
              <w:shd w:val="clear" w:color="auto" w:fill="FFFFFF"/>
              <w:spacing w:before="100" w:beforeAutospacing="1" w:after="100" w:afterAutospacing="1" w:line="240" w:lineRule="auto"/>
              <w:outlineLvl w:val="2"/>
              <w:rPr>
                <w:rFonts w:ascii="Arial" w:eastAsia="Times New Roman" w:hAnsi="Arial" w:cs="Arial"/>
                <w:color w:val="000000" w:themeColor="text1"/>
                <w:lang w:eastAsia="fr-FR"/>
              </w:rPr>
            </w:pPr>
            <w:r>
              <w:rPr>
                <w:rFonts w:ascii="Arial" w:eastAsia="Times New Roman" w:hAnsi="Arial" w:cs="Arial"/>
                <w:color w:val="000000" w:themeColor="text1"/>
                <w:lang w:eastAsia="fr-FR"/>
              </w:rPr>
              <w:t>Disque dure virtuel (maximum rattachable 60)</w:t>
            </w:r>
          </w:p>
          <w:p w:rsidR="0002192E" w:rsidRDefault="0002192E" w:rsidP="0002192E">
            <w:pPr>
              <w:pStyle w:val="Paragraphedeliste"/>
              <w:numPr>
                <w:ilvl w:val="0"/>
                <w:numId w:val="10"/>
              </w:numPr>
              <w:shd w:val="clear" w:color="auto" w:fill="FFFFFF"/>
              <w:spacing w:before="100" w:beforeAutospacing="1" w:after="100" w:afterAutospacing="1" w:line="240" w:lineRule="auto"/>
              <w:outlineLvl w:val="2"/>
              <w:rPr>
                <w:rFonts w:ascii="Arial" w:eastAsia="Times New Roman" w:hAnsi="Arial" w:cs="Arial"/>
                <w:color w:val="000000" w:themeColor="text1"/>
                <w:lang w:eastAsia="fr-FR"/>
              </w:rPr>
            </w:pPr>
            <w:r>
              <w:rPr>
                <w:rFonts w:ascii="Arial" w:eastAsia="Times New Roman" w:hAnsi="Arial" w:cs="Arial"/>
                <w:color w:val="000000" w:themeColor="text1"/>
                <w:lang w:eastAsia="fr-FR"/>
              </w:rPr>
              <w:t>Taille disque (max 2to)</w:t>
            </w:r>
          </w:p>
          <w:p w:rsidR="0002192E" w:rsidRDefault="0002192E" w:rsidP="0002192E">
            <w:pPr>
              <w:pStyle w:val="Paragraphedeliste"/>
              <w:numPr>
                <w:ilvl w:val="0"/>
                <w:numId w:val="10"/>
              </w:numPr>
              <w:shd w:val="clear" w:color="auto" w:fill="FFFFFF"/>
              <w:spacing w:before="100" w:beforeAutospacing="1" w:after="100" w:afterAutospacing="1" w:line="240" w:lineRule="auto"/>
              <w:outlineLvl w:val="2"/>
              <w:rPr>
                <w:rFonts w:ascii="Arial" w:eastAsia="Times New Roman" w:hAnsi="Arial" w:cs="Arial"/>
                <w:color w:val="000000" w:themeColor="text1"/>
                <w:lang w:eastAsia="fr-FR"/>
              </w:rPr>
            </w:pPr>
            <w:r>
              <w:rPr>
                <w:rFonts w:ascii="Arial" w:eastAsia="Times New Roman" w:hAnsi="Arial" w:cs="Arial"/>
                <w:color w:val="000000" w:themeColor="text1"/>
                <w:lang w:eastAsia="fr-FR"/>
              </w:rPr>
              <w:t>Carte réseau</w:t>
            </w:r>
          </w:p>
          <w:p w:rsidR="0002192E" w:rsidRPr="004F7751" w:rsidRDefault="0002192E" w:rsidP="0002192E">
            <w:pPr>
              <w:pStyle w:val="Paragraphedeliste"/>
              <w:numPr>
                <w:ilvl w:val="0"/>
                <w:numId w:val="10"/>
              </w:numPr>
              <w:shd w:val="clear" w:color="auto" w:fill="FFFFFF"/>
              <w:spacing w:before="100" w:beforeAutospacing="1" w:after="100" w:afterAutospacing="1" w:line="240" w:lineRule="auto"/>
              <w:outlineLvl w:val="2"/>
              <w:rPr>
                <w:rFonts w:ascii="Arial" w:eastAsia="Times New Roman" w:hAnsi="Arial" w:cs="Arial"/>
                <w:color w:val="000000" w:themeColor="text1"/>
                <w:lang w:eastAsia="fr-FR"/>
              </w:rPr>
            </w:pPr>
            <w:r>
              <w:rPr>
                <w:rFonts w:ascii="Arial" w:eastAsia="Times New Roman" w:hAnsi="Arial" w:cs="Arial"/>
                <w:color w:val="000000" w:themeColor="text1"/>
                <w:lang w:eastAsia="fr-FR"/>
              </w:rPr>
              <w:t>Périphérique USB</w:t>
            </w:r>
          </w:p>
          <w:p w:rsidR="0002192E" w:rsidRPr="004F7751" w:rsidRDefault="0002192E" w:rsidP="0002192E">
            <w:pPr>
              <w:shd w:val="clear" w:color="auto" w:fill="FFFFFF"/>
              <w:spacing w:before="100" w:beforeAutospacing="1" w:after="100" w:afterAutospacing="1" w:line="240" w:lineRule="auto"/>
              <w:outlineLvl w:val="2"/>
              <w:rPr>
                <w:rFonts w:ascii="Arial" w:eastAsia="Times New Roman" w:hAnsi="Arial"/>
                <w:b/>
                <w:color w:val="000000" w:themeColor="text1"/>
                <w:lang w:eastAsia="fr-FR"/>
              </w:rPr>
            </w:pPr>
          </w:p>
          <w:p w:rsidR="0002192E" w:rsidRPr="00754AF2" w:rsidRDefault="0002192E" w:rsidP="0002192E">
            <w:pPr>
              <w:shd w:val="clear" w:color="auto" w:fill="FFFFFF"/>
              <w:spacing w:before="100" w:beforeAutospacing="1" w:after="100" w:afterAutospacing="1" w:line="240" w:lineRule="auto"/>
              <w:outlineLvl w:val="2"/>
              <w:rPr>
                <w:rFonts w:ascii="Arial" w:eastAsia="Times New Roman" w:hAnsi="Arial"/>
                <w:b/>
                <w:color w:val="000000" w:themeColor="text1"/>
                <w:lang w:eastAsia="fr-FR"/>
              </w:rPr>
            </w:pPr>
            <w:r w:rsidRPr="00754AF2">
              <w:rPr>
                <w:rFonts w:ascii="Arial" w:eastAsia="Times New Roman" w:hAnsi="Arial"/>
                <w:b/>
                <w:color w:val="000000" w:themeColor="text1"/>
                <w:lang w:eastAsia="fr-FR"/>
              </w:rPr>
              <w:t>Préparation du disque dur virtuel</w:t>
            </w:r>
            <w:r>
              <w:rPr>
                <w:rFonts w:ascii="Arial" w:eastAsia="Times New Roman" w:hAnsi="Arial"/>
                <w:b/>
                <w:color w:val="000000" w:themeColor="text1"/>
                <w:lang w:eastAsia="fr-FR"/>
              </w:rPr>
              <w:t> :</w:t>
            </w:r>
          </w:p>
          <w:p w:rsidR="0002192E" w:rsidRDefault="0002192E" w:rsidP="0002192E">
            <w:pPr>
              <w:shd w:val="clear" w:color="auto" w:fill="FFFFFF"/>
              <w:spacing w:before="100" w:beforeAutospacing="1" w:after="100" w:afterAutospacing="1" w:line="240" w:lineRule="auto"/>
              <w:rPr>
                <w:rFonts w:ascii="Arial" w:eastAsia="Times New Roman" w:hAnsi="Arial"/>
                <w:color w:val="000000" w:themeColor="text1"/>
                <w:lang w:eastAsia="fr-FR"/>
              </w:rPr>
            </w:pPr>
            <w:r>
              <w:rPr>
                <w:rFonts w:ascii="Arial" w:eastAsia="Times New Roman" w:hAnsi="Arial"/>
                <w:color w:val="000000" w:themeColor="text1"/>
                <w:lang w:eastAsia="fr-FR"/>
              </w:rPr>
              <w:t>Dans le panneau de contrôle de l’h</w:t>
            </w:r>
            <w:r w:rsidRPr="00754AF2">
              <w:rPr>
                <w:rFonts w:ascii="Arial" w:eastAsia="Times New Roman" w:hAnsi="Arial"/>
                <w:color w:val="000000" w:themeColor="text1"/>
                <w:lang w:eastAsia="fr-FR"/>
              </w:rPr>
              <w:t>yper-V, accédez à la Gestion de l’ordinateur pour avoir accès à la gestion des disques. Ensuite, faites clic droit sur “</w:t>
            </w:r>
            <w:r w:rsidRPr="008F07B8">
              <w:rPr>
                <w:rFonts w:ascii="Arial" w:eastAsia="Times New Roman" w:hAnsi="Arial"/>
                <w:bCs/>
                <w:color w:val="000000" w:themeColor="text1"/>
                <w:lang w:eastAsia="fr-FR"/>
              </w:rPr>
              <w:t>Gestion des disques</w:t>
            </w:r>
            <w:r w:rsidRPr="00754AF2">
              <w:rPr>
                <w:rFonts w:ascii="Arial" w:eastAsia="Times New Roman" w:hAnsi="Arial"/>
                <w:color w:val="000000" w:themeColor="text1"/>
                <w:lang w:eastAsia="fr-FR"/>
              </w:rPr>
              <w:t>” sur la gauche puis “</w:t>
            </w:r>
            <w:r w:rsidRPr="008F07B8">
              <w:rPr>
                <w:rFonts w:ascii="Arial" w:eastAsia="Times New Roman" w:hAnsi="Arial"/>
                <w:bCs/>
                <w:color w:val="000000" w:themeColor="text1"/>
                <w:lang w:eastAsia="fr-FR"/>
              </w:rPr>
              <w:t>Créer un disque dur virtuel</w:t>
            </w:r>
            <w:r w:rsidRPr="00754AF2">
              <w:rPr>
                <w:rFonts w:ascii="Arial" w:eastAsia="Times New Roman" w:hAnsi="Arial"/>
                <w:color w:val="000000" w:themeColor="text1"/>
                <w:lang w:eastAsia="fr-FR"/>
              </w:rPr>
              <w:t>“.</w:t>
            </w:r>
          </w:p>
          <w:p w:rsidR="0002192E" w:rsidRPr="00754AF2" w:rsidRDefault="0002192E" w:rsidP="0002192E">
            <w:pPr>
              <w:shd w:val="clear" w:color="auto" w:fill="FFFFFF"/>
              <w:spacing w:before="100" w:beforeAutospacing="1" w:after="100" w:afterAutospacing="1" w:line="240" w:lineRule="auto"/>
              <w:rPr>
                <w:rFonts w:ascii="Arial" w:eastAsia="Times New Roman" w:hAnsi="Arial"/>
                <w:color w:val="000000" w:themeColor="text1"/>
                <w:lang w:eastAsia="fr-FR"/>
              </w:rPr>
            </w:pPr>
          </w:p>
          <w:p w:rsidR="0002192E"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eastAsia="fr-FR"/>
              </w:rPr>
            </w:pPr>
            <w:hyperlink r:id="rId8" w:history="1">
              <w:r w:rsidR="0002192E" w:rsidRPr="008F07B8">
                <w:rPr>
                  <w:rFonts w:ascii="Arial" w:eastAsia="Times New Roman" w:hAnsi="Arial"/>
                  <w:noProof/>
                  <w:color w:val="000000" w:themeColor="text1"/>
                  <w:lang w:eastAsia="fr-FR"/>
                </w:rPr>
                <w:drawing>
                  <wp:inline distT="0" distB="0" distL="0" distR="0" wp14:anchorId="2E8D33B8" wp14:editId="7A05EAEA">
                    <wp:extent cx="3740728" cy="1957678"/>
                    <wp:effectExtent l="0" t="0" r="0" b="5080"/>
                    <wp:docPr id="12" name="Image 12" descr="hyperv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erv3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868" cy="1960368"/>
                            </a:xfrm>
                            <a:prstGeom prst="rect">
                              <a:avLst/>
                            </a:prstGeom>
                            <a:noFill/>
                            <a:ln>
                              <a:noFill/>
                            </a:ln>
                          </pic:spPr>
                        </pic:pic>
                      </a:graphicData>
                    </a:graphic>
                  </wp:inline>
                </w:drawing>
              </w:r>
            </w:hyperlink>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val="en-US" w:eastAsia="fr-FR"/>
              </w:rPr>
            </w:pPr>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t xml:space="preserve">Indiquez un emplacement pour stocker le disque dur virtuel puis une taille pour ce disque. </w:t>
            </w:r>
            <w:r>
              <w:rPr>
                <w:rFonts w:ascii="Arial" w:eastAsia="Times New Roman" w:hAnsi="Arial"/>
                <w:color w:val="000000" w:themeColor="text1"/>
                <w:lang w:eastAsia="fr-FR"/>
              </w:rPr>
              <w:t xml:space="preserve">Mettre le type de disque dur virtuel en taille fixe, cela soulage le serveur s’il possède plusieurs VM. </w:t>
            </w:r>
          </w:p>
          <w:p w:rsidR="0002192E" w:rsidRDefault="0002192E" w:rsidP="0002192E">
            <w:pPr>
              <w:shd w:val="clear" w:color="auto" w:fill="FFFFFF"/>
              <w:spacing w:before="100" w:beforeAutospacing="1" w:after="100" w:afterAutospacing="1" w:line="240" w:lineRule="auto"/>
              <w:rPr>
                <w:rFonts w:ascii="Arial" w:eastAsia="Times New Roman" w:hAnsi="Arial"/>
                <w:color w:val="000000" w:themeColor="text1"/>
                <w:lang w:eastAsia="fr-FR"/>
              </w:rPr>
            </w:pPr>
          </w:p>
          <w:p w:rsidR="000F033F" w:rsidRDefault="000F033F" w:rsidP="0002192E">
            <w:pPr>
              <w:shd w:val="clear" w:color="auto" w:fill="FFFFFF"/>
              <w:spacing w:before="100" w:beforeAutospacing="1" w:after="100" w:afterAutospacing="1" w:line="240" w:lineRule="auto"/>
              <w:rPr>
                <w:rFonts w:ascii="Arial" w:eastAsia="Times New Roman" w:hAnsi="Arial"/>
                <w:color w:val="000000" w:themeColor="text1"/>
                <w:lang w:eastAsia="fr-FR"/>
              </w:rPr>
            </w:pPr>
          </w:p>
          <w:p w:rsidR="0002192E" w:rsidRDefault="0002192E" w:rsidP="0002192E">
            <w:pPr>
              <w:shd w:val="clear" w:color="auto" w:fill="FFFFFF"/>
              <w:spacing w:before="100" w:beforeAutospacing="1" w:after="100" w:afterAutospacing="1" w:line="240" w:lineRule="auto"/>
              <w:rPr>
                <w:rFonts w:ascii="Arial" w:eastAsia="Times New Roman" w:hAnsi="Arial"/>
                <w:color w:val="000000" w:themeColor="text1"/>
                <w:lang w:eastAsia="fr-FR"/>
              </w:rPr>
            </w:pPr>
            <w:r>
              <w:rPr>
                <w:rFonts w:ascii="Arial" w:eastAsia="Times New Roman" w:hAnsi="Arial"/>
                <w:color w:val="000000" w:themeColor="text1"/>
                <w:lang w:eastAsia="fr-FR"/>
              </w:rPr>
              <w:t>L</w:t>
            </w:r>
            <w:r w:rsidRPr="004F7751">
              <w:rPr>
                <w:rFonts w:ascii="Arial" w:eastAsia="Times New Roman" w:hAnsi="Arial"/>
                <w:color w:val="000000" w:themeColor="text1"/>
                <w:lang w:eastAsia="fr-FR"/>
              </w:rPr>
              <w:t>es disques VHDX offrent des avantages par rapport à leur prédécesseur notamment des performances supérieures, plus de fiabilité et aussi l’aptitude à stocker plus de données.</w:t>
            </w:r>
            <w:r>
              <w:rPr>
                <w:rFonts w:ascii="Arial" w:eastAsia="Times New Roman" w:hAnsi="Arial"/>
                <w:color w:val="000000" w:themeColor="text1"/>
                <w:lang w:eastAsia="fr-FR"/>
              </w:rPr>
              <w:t xml:space="preserve"> VHD et VHDX sont </w:t>
            </w:r>
            <w:proofErr w:type="spellStart"/>
            <w:r>
              <w:rPr>
                <w:rFonts w:ascii="Arial" w:eastAsia="Times New Roman" w:hAnsi="Arial"/>
                <w:color w:val="000000" w:themeColor="text1"/>
                <w:lang w:eastAsia="fr-FR"/>
              </w:rPr>
              <w:t>utiliosable</w:t>
            </w:r>
            <w:proofErr w:type="spellEnd"/>
            <w:r>
              <w:rPr>
                <w:rFonts w:ascii="Arial" w:eastAsia="Times New Roman" w:hAnsi="Arial"/>
                <w:color w:val="000000" w:themeColor="text1"/>
                <w:lang w:eastAsia="fr-FR"/>
              </w:rPr>
              <w:t xml:space="preserve"> pour VMware et </w:t>
            </w:r>
            <w:proofErr w:type="spellStart"/>
            <w:r>
              <w:rPr>
                <w:rFonts w:ascii="Arial" w:eastAsia="Times New Roman" w:hAnsi="Arial"/>
                <w:color w:val="000000" w:themeColor="text1"/>
                <w:lang w:eastAsia="fr-FR"/>
              </w:rPr>
              <w:t>VirtualBox</w:t>
            </w:r>
            <w:proofErr w:type="spellEnd"/>
            <w:r>
              <w:rPr>
                <w:rFonts w:ascii="Arial" w:eastAsia="Times New Roman" w:hAnsi="Arial"/>
                <w:color w:val="000000" w:themeColor="text1"/>
                <w:lang w:eastAsia="fr-FR"/>
              </w:rPr>
              <w:t>.</w:t>
            </w:r>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eastAsia="fr-FR"/>
              </w:rPr>
            </w:pPr>
            <w:hyperlink r:id="rId10" w:history="1">
              <w:r w:rsidR="0002192E" w:rsidRPr="008F07B8">
                <w:rPr>
                  <w:rFonts w:ascii="Arial" w:eastAsia="Times New Roman" w:hAnsi="Arial"/>
                  <w:noProof/>
                  <w:color w:val="000000" w:themeColor="text1"/>
                  <w:lang w:eastAsia="fr-FR"/>
                </w:rPr>
                <w:drawing>
                  <wp:inline distT="0" distB="0" distL="0" distR="0" wp14:anchorId="407609A2" wp14:editId="0B5C66AB">
                    <wp:extent cx="2553195" cy="3084570"/>
                    <wp:effectExtent l="0" t="0" r="0" b="1905"/>
                    <wp:docPr id="11" name="Image 11" descr="hyperv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perv3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1939" cy="3083052"/>
                            </a:xfrm>
                            <a:prstGeom prst="rect">
                              <a:avLst/>
                            </a:prstGeom>
                            <a:noFill/>
                            <a:ln>
                              <a:noFill/>
                            </a:ln>
                          </pic:spPr>
                        </pic:pic>
                      </a:graphicData>
                    </a:graphic>
                  </wp:inline>
                </w:drawing>
              </w:r>
            </w:hyperlink>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Default="0002192E" w:rsidP="0002192E">
            <w:pPr>
              <w:pStyle w:val="Paragraphedeliste"/>
              <w:numPr>
                <w:ilvl w:val="0"/>
                <w:numId w:val="9"/>
              </w:numPr>
              <w:shd w:val="clear" w:color="auto" w:fill="FFFFFF"/>
              <w:spacing w:before="100" w:beforeAutospacing="1" w:after="100" w:afterAutospacing="1" w:line="240" w:lineRule="auto"/>
              <w:jc w:val="both"/>
              <w:rPr>
                <w:rFonts w:ascii="Arial" w:eastAsia="Times New Roman" w:hAnsi="Arial" w:cs="Arial"/>
                <w:color w:val="000000" w:themeColor="text1"/>
                <w:lang w:eastAsia="fr-FR"/>
              </w:rPr>
            </w:pPr>
            <w:r w:rsidRPr="004F7751">
              <w:rPr>
                <w:rFonts w:ascii="Arial" w:eastAsia="Times New Roman" w:hAnsi="Arial" w:cs="Arial"/>
                <w:color w:val="000000" w:themeColor="text1"/>
                <w:lang w:eastAsia="fr-FR"/>
              </w:rPr>
              <w:t>Taille dynamique : Ce type requiert un minimum de 8 Mo d'espace libre sur le support de stockage physique. La taille du disque croît en proportion de l'utilisation du disque, jusqu'à la limite spécifiée lors de la création du disque.</w:t>
            </w:r>
          </w:p>
          <w:p w:rsidR="0002192E" w:rsidRPr="004F7751" w:rsidRDefault="0002192E" w:rsidP="0002192E">
            <w:pPr>
              <w:pStyle w:val="Paragraphedeliste"/>
              <w:shd w:val="clear" w:color="auto" w:fill="FFFFFF"/>
              <w:spacing w:before="100" w:beforeAutospacing="1" w:after="100" w:afterAutospacing="1" w:line="240" w:lineRule="auto"/>
              <w:jc w:val="both"/>
              <w:rPr>
                <w:rFonts w:ascii="Arial" w:eastAsia="Times New Roman" w:hAnsi="Arial" w:cs="Arial"/>
                <w:color w:val="000000" w:themeColor="text1"/>
                <w:lang w:eastAsia="fr-FR"/>
              </w:rPr>
            </w:pPr>
          </w:p>
          <w:p w:rsidR="0002192E" w:rsidRDefault="0002192E" w:rsidP="0002192E">
            <w:pPr>
              <w:pStyle w:val="Paragraphedeliste"/>
              <w:numPr>
                <w:ilvl w:val="0"/>
                <w:numId w:val="9"/>
              </w:numPr>
              <w:shd w:val="clear" w:color="auto" w:fill="FFFFFF"/>
              <w:spacing w:before="100" w:beforeAutospacing="1" w:after="100" w:afterAutospacing="1" w:line="240" w:lineRule="auto"/>
              <w:jc w:val="both"/>
              <w:rPr>
                <w:rFonts w:ascii="Arial" w:eastAsia="Times New Roman" w:hAnsi="Arial" w:cs="Arial"/>
                <w:color w:val="000000" w:themeColor="text1"/>
                <w:lang w:eastAsia="fr-FR"/>
              </w:rPr>
            </w:pPr>
            <w:r w:rsidRPr="00A419CE">
              <w:rPr>
                <w:rFonts w:ascii="Arial" w:eastAsia="Times New Roman" w:hAnsi="Arial" w:cs="Arial"/>
                <w:color w:val="000000" w:themeColor="text1"/>
                <w:lang w:eastAsia="fr-FR"/>
              </w:rPr>
              <w:t xml:space="preserve">Taille fixe : Ce type de disque requiert un espace de stockage physique équivalent à la taille spécifiée lors de sa création. </w:t>
            </w:r>
            <w:r w:rsidR="00B51295">
              <w:rPr>
                <w:rFonts w:ascii="Arial" w:eastAsia="Times New Roman" w:hAnsi="Arial" w:cs="Arial"/>
                <w:color w:val="000000" w:themeColor="text1"/>
                <w:lang w:eastAsia="fr-FR"/>
              </w:rPr>
              <w:t>(recommandé)</w:t>
            </w:r>
          </w:p>
          <w:p w:rsidR="0002192E" w:rsidRDefault="0002192E" w:rsidP="0002192E">
            <w:pPr>
              <w:pStyle w:val="Paragraphedeliste"/>
              <w:shd w:val="clear" w:color="auto" w:fill="FFFFFF"/>
              <w:spacing w:before="100" w:beforeAutospacing="1" w:after="100" w:afterAutospacing="1" w:line="240" w:lineRule="auto"/>
              <w:jc w:val="both"/>
              <w:rPr>
                <w:rFonts w:ascii="Arial" w:eastAsia="Times New Roman" w:hAnsi="Arial" w:cs="Arial"/>
                <w:color w:val="000000" w:themeColor="text1"/>
                <w:lang w:eastAsia="fr-FR"/>
              </w:rPr>
            </w:pPr>
          </w:p>
          <w:p w:rsidR="0002192E" w:rsidRPr="00A419CE" w:rsidRDefault="0002192E" w:rsidP="0002192E">
            <w:pPr>
              <w:shd w:val="clear" w:color="auto" w:fill="FFFFFF"/>
              <w:spacing w:before="100" w:beforeAutospacing="1" w:after="100" w:afterAutospacing="1" w:line="240" w:lineRule="auto"/>
              <w:ind w:left="360"/>
              <w:jc w:val="both"/>
              <w:rPr>
                <w:rFonts w:ascii="Arial" w:eastAsia="Times New Roman" w:hAnsi="Arial"/>
                <w:color w:val="000000" w:themeColor="text1"/>
                <w:lang w:eastAsia="fr-FR"/>
              </w:rPr>
            </w:pPr>
            <w:r w:rsidRPr="00A419CE">
              <w:rPr>
                <w:rFonts w:ascii="Arial" w:eastAsia="Times New Roman" w:hAnsi="Arial"/>
                <w:color w:val="000000" w:themeColor="text1"/>
                <w:lang w:eastAsia="fr-FR"/>
              </w:rPr>
              <w:t>Une fois la création effectuée, votre disque devrait apparaître dans la liste. Sélectionnez-le. Faites clic droit dessus puis “</w:t>
            </w:r>
            <w:r w:rsidRPr="00A419CE">
              <w:rPr>
                <w:rFonts w:ascii="Arial" w:eastAsia="Times New Roman" w:hAnsi="Arial"/>
                <w:bCs/>
                <w:color w:val="000000" w:themeColor="text1"/>
                <w:lang w:eastAsia="fr-FR"/>
              </w:rPr>
              <w:t>Initialiser le disque</w:t>
            </w:r>
            <w:r w:rsidRPr="00A419CE">
              <w:rPr>
                <w:rFonts w:ascii="Arial" w:eastAsia="Times New Roman" w:hAnsi="Arial"/>
                <w:color w:val="000000" w:themeColor="text1"/>
                <w:lang w:eastAsia="fr-FR"/>
              </w:rPr>
              <w:t>“.</w:t>
            </w:r>
          </w:p>
          <w:p w:rsidR="0002192E"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eastAsia="fr-FR"/>
              </w:rPr>
            </w:pPr>
            <w:hyperlink r:id="rId12" w:history="1">
              <w:r w:rsidR="0002192E" w:rsidRPr="008F07B8">
                <w:rPr>
                  <w:rFonts w:ascii="Arial" w:eastAsia="Times New Roman" w:hAnsi="Arial"/>
                  <w:noProof/>
                  <w:color w:val="000000" w:themeColor="text1"/>
                  <w:lang w:eastAsia="fr-FR"/>
                </w:rPr>
                <w:drawing>
                  <wp:inline distT="0" distB="0" distL="0" distR="0" wp14:anchorId="200141EE" wp14:editId="6B4B0D97">
                    <wp:extent cx="4248150" cy="1307718"/>
                    <wp:effectExtent l="0" t="0" r="0" b="6985"/>
                    <wp:docPr id="10" name="Image 10" descr="hyperv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erv3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5430" cy="1309959"/>
                            </a:xfrm>
                            <a:prstGeom prst="rect">
                              <a:avLst/>
                            </a:prstGeom>
                            <a:noFill/>
                            <a:ln>
                              <a:noFill/>
                            </a:ln>
                          </pic:spPr>
                        </pic:pic>
                      </a:graphicData>
                    </a:graphic>
                  </wp:inline>
                </w:drawing>
              </w:r>
            </w:hyperlink>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F033F" w:rsidRDefault="000F033F"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br/>
            </w:r>
            <w:r w:rsidRPr="00754AF2">
              <w:rPr>
                <w:rFonts w:ascii="Arial" w:eastAsia="Times New Roman" w:hAnsi="Arial"/>
                <w:color w:val="000000" w:themeColor="text1"/>
                <w:lang w:eastAsia="fr-FR"/>
              </w:rPr>
              <w:lastRenderedPageBreak/>
              <w:t>Une fenêtre va s’ouvrir pour valider l’initialisation, cliquez sur “</w:t>
            </w:r>
            <w:r w:rsidRPr="008F07B8">
              <w:rPr>
                <w:rFonts w:ascii="Arial" w:eastAsia="Times New Roman" w:hAnsi="Arial"/>
                <w:bCs/>
                <w:color w:val="000000" w:themeColor="text1"/>
                <w:lang w:eastAsia="fr-FR"/>
              </w:rPr>
              <w:t>OK</w:t>
            </w:r>
            <w:r w:rsidRPr="00754AF2">
              <w:rPr>
                <w:rFonts w:ascii="Arial" w:eastAsia="Times New Roman" w:hAnsi="Arial"/>
                <w:color w:val="000000" w:themeColor="text1"/>
                <w:lang w:eastAsia="fr-FR"/>
              </w:rPr>
              <w:t>“.</w:t>
            </w:r>
          </w:p>
          <w:p w:rsidR="0002192E"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eastAsia="fr-FR"/>
              </w:rPr>
            </w:pPr>
            <w:hyperlink r:id="rId14" w:history="1">
              <w:r w:rsidR="0002192E" w:rsidRPr="008F07B8">
                <w:rPr>
                  <w:rFonts w:ascii="Arial" w:eastAsia="Times New Roman" w:hAnsi="Arial"/>
                  <w:noProof/>
                  <w:color w:val="000000" w:themeColor="text1"/>
                  <w:lang w:eastAsia="fr-FR"/>
                </w:rPr>
                <w:drawing>
                  <wp:inline distT="0" distB="0" distL="0" distR="0" wp14:anchorId="4BBC84A6" wp14:editId="1A39A169">
                    <wp:extent cx="3574473" cy="2713154"/>
                    <wp:effectExtent l="0" t="0" r="6985" b="0"/>
                    <wp:docPr id="9" name="Image 9" descr="hyperv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perv4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3781" cy="2720219"/>
                            </a:xfrm>
                            <a:prstGeom prst="rect">
                              <a:avLst/>
                            </a:prstGeom>
                            <a:noFill/>
                            <a:ln>
                              <a:noFill/>
                            </a:ln>
                          </pic:spPr>
                        </pic:pic>
                      </a:graphicData>
                    </a:graphic>
                  </wp:inline>
                </w:drawing>
              </w:r>
            </w:hyperlink>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br/>
              <w:t>Une fois revenu dans la fenêtre de Gestion des disques, faites clic droit sur le disque dur virtuel puis créez un nouveau volume simple. Laissez-vous guider par l’assistant.</w:t>
            </w:r>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Pr="004F7751" w:rsidRDefault="0002192E" w:rsidP="0002192E">
            <w:pPr>
              <w:shd w:val="clear" w:color="auto" w:fill="FFFFFF"/>
              <w:spacing w:before="100" w:beforeAutospacing="1" w:after="100" w:afterAutospacing="1" w:line="240" w:lineRule="auto"/>
              <w:jc w:val="both"/>
              <w:rPr>
                <w:rFonts w:ascii="Arial" w:eastAsia="Times New Roman" w:hAnsi="Arial"/>
                <w:b/>
                <w:color w:val="000000" w:themeColor="text1"/>
                <w:lang w:eastAsia="fr-FR"/>
              </w:rPr>
            </w:pPr>
            <w:r w:rsidRPr="004F7751">
              <w:rPr>
                <w:rFonts w:ascii="Arial" w:eastAsia="Times New Roman" w:hAnsi="Arial"/>
                <w:b/>
                <w:color w:val="000000" w:themeColor="text1"/>
                <w:lang w:eastAsia="fr-FR"/>
              </w:rPr>
              <w:t>Création d’un dossier de partage :</w:t>
            </w:r>
          </w:p>
          <w:p w:rsidR="0002192E" w:rsidRDefault="000F033F" w:rsidP="00B51295">
            <w:pPr>
              <w:shd w:val="clear" w:color="auto" w:fill="FFFFFF"/>
              <w:spacing w:before="100" w:beforeAutospacing="1" w:after="100" w:afterAutospacing="1" w:line="240" w:lineRule="auto"/>
              <w:jc w:val="center"/>
              <w:rPr>
                <w:rFonts w:ascii="Arial" w:eastAsia="Times New Roman" w:hAnsi="Arial"/>
                <w:noProof/>
                <w:color w:val="000000" w:themeColor="text1"/>
                <w:lang w:eastAsia="fr-FR"/>
              </w:rPr>
            </w:pPr>
            <w:hyperlink r:id="rId16" w:history="1">
              <w:r w:rsidR="0002192E" w:rsidRPr="008F07B8">
                <w:rPr>
                  <w:rFonts w:ascii="Arial" w:eastAsia="Times New Roman" w:hAnsi="Arial"/>
                  <w:noProof/>
                  <w:color w:val="000000" w:themeColor="text1"/>
                  <w:lang w:eastAsia="fr-FR"/>
                </w:rPr>
                <w:drawing>
                  <wp:inline distT="0" distB="0" distL="0" distR="0" wp14:anchorId="2EE8AAFB" wp14:editId="2EF43341">
                    <wp:extent cx="3230088" cy="2518588"/>
                    <wp:effectExtent l="0" t="0" r="8890" b="0"/>
                    <wp:docPr id="8" name="Image 8" descr="hyperv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perv4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1667" cy="2519819"/>
                            </a:xfrm>
                            <a:prstGeom prst="rect">
                              <a:avLst/>
                            </a:prstGeom>
                            <a:noFill/>
                            <a:ln>
                              <a:noFill/>
                            </a:ln>
                          </pic:spPr>
                        </pic:pic>
                      </a:graphicData>
                    </a:graphic>
                  </wp:inline>
                </w:drawing>
              </w:r>
            </w:hyperlink>
          </w:p>
          <w:p w:rsidR="0002192E" w:rsidRDefault="0002192E" w:rsidP="0002192E">
            <w:pPr>
              <w:shd w:val="clear" w:color="auto" w:fill="FFFFFF"/>
              <w:spacing w:before="100" w:beforeAutospacing="1" w:after="100" w:afterAutospacing="1" w:line="240" w:lineRule="auto"/>
              <w:jc w:val="both"/>
              <w:rPr>
                <w:rFonts w:ascii="Arial" w:eastAsia="Times New Roman" w:hAnsi="Arial"/>
                <w:noProof/>
                <w:color w:val="000000" w:themeColor="text1"/>
                <w:lang w:eastAsia="fr-FR"/>
              </w:rPr>
            </w:pPr>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t>Sur votre machine, vous retrouverez votre disque dur virtuel monté et prêt à l’emploi. Stockez à l’intérieur du disque les fichiers à transférer vers votre ordinateur virtuel.</w:t>
            </w:r>
          </w:p>
          <w:p w:rsidR="0002192E"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eastAsia="fr-FR"/>
              </w:rPr>
            </w:pPr>
            <w:hyperlink r:id="rId18" w:history="1">
              <w:r w:rsidR="0002192E" w:rsidRPr="008F07B8">
                <w:rPr>
                  <w:rFonts w:ascii="Arial" w:eastAsia="Times New Roman" w:hAnsi="Arial"/>
                  <w:noProof/>
                  <w:color w:val="000000" w:themeColor="text1"/>
                  <w:lang w:eastAsia="fr-FR"/>
                </w:rPr>
                <w:drawing>
                  <wp:inline distT="0" distB="0" distL="0" distR="0" wp14:anchorId="577CE91A" wp14:editId="6E077F42">
                    <wp:extent cx="2581275" cy="514350"/>
                    <wp:effectExtent l="0" t="0" r="9525" b="0"/>
                    <wp:docPr id="7" name="Image 7" descr="hyperv4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perv4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hyperlink>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val="en-US" w:eastAsia="fr-FR"/>
              </w:rPr>
            </w:pPr>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lastRenderedPageBreak/>
              <w:t>Retournez dans la console de Gestion de l’ordinateur puis dans la section Gestion des disques. Faites clic dr</w:t>
            </w:r>
            <w:r>
              <w:rPr>
                <w:rFonts w:ascii="Arial" w:eastAsia="Times New Roman" w:hAnsi="Arial"/>
                <w:color w:val="000000" w:themeColor="text1"/>
                <w:lang w:eastAsia="fr-FR"/>
              </w:rPr>
              <w:t xml:space="preserve">oit sur le disque dur virtuel, </w:t>
            </w:r>
            <w:r w:rsidRPr="00754AF2">
              <w:rPr>
                <w:rFonts w:ascii="Arial" w:eastAsia="Times New Roman" w:hAnsi="Arial"/>
                <w:color w:val="000000" w:themeColor="text1"/>
                <w:lang w:eastAsia="fr-FR"/>
              </w:rPr>
              <w:t>une fois la copie des fich</w:t>
            </w:r>
            <w:r>
              <w:rPr>
                <w:rFonts w:ascii="Arial" w:eastAsia="Times New Roman" w:hAnsi="Arial"/>
                <w:color w:val="000000" w:themeColor="text1"/>
                <w:lang w:eastAsia="fr-FR"/>
              </w:rPr>
              <w:t>iers terminée,</w:t>
            </w:r>
            <w:r w:rsidRPr="00754AF2">
              <w:rPr>
                <w:rFonts w:ascii="Arial" w:eastAsia="Times New Roman" w:hAnsi="Arial"/>
                <w:color w:val="000000" w:themeColor="text1"/>
                <w:lang w:eastAsia="fr-FR"/>
              </w:rPr>
              <w:t xml:space="preserve"> cliquez sur “</w:t>
            </w:r>
            <w:r w:rsidRPr="008F07B8">
              <w:rPr>
                <w:rFonts w:ascii="Arial" w:eastAsia="Times New Roman" w:hAnsi="Arial"/>
                <w:bCs/>
                <w:color w:val="000000" w:themeColor="text1"/>
                <w:lang w:eastAsia="fr-FR"/>
              </w:rPr>
              <w:t>Détacher un disque dur virtuel</w:t>
            </w:r>
            <w:r w:rsidRPr="00754AF2">
              <w:rPr>
                <w:rFonts w:ascii="Arial" w:eastAsia="Times New Roman" w:hAnsi="Arial"/>
                <w:color w:val="000000" w:themeColor="text1"/>
                <w:lang w:eastAsia="fr-FR"/>
              </w:rPr>
              <w:t>” pour ne plus lier l’hôte physique au fichier VHD/VHDX.</w:t>
            </w:r>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Pr="00754AF2"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val="en-US" w:eastAsia="fr-FR"/>
              </w:rPr>
            </w:pPr>
            <w:hyperlink r:id="rId20" w:history="1">
              <w:r w:rsidR="0002192E" w:rsidRPr="008F07B8">
                <w:rPr>
                  <w:rFonts w:ascii="Arial" w:eastAsia="Times New Roman" w:hAnsi="Arial"/>
                  <w:noProof/>
                  <w:color w:val="000000" w:themeColor="text1"/>
                  <w:lang w:eastAsia="fr-FR"/>
                </w:rPr>
                <w:drawing>
                  <wp:inline distT="0" distB="0" distL="0" distR="0" wp14:anchorId="30DE2AED" wp14:editId="562195AC">
                    <wp:extent cx="2838202" cy="2459775"/>
                    <wp:effectExtent l="0" t="0" r="635" b="0"/>
                    <wp:docPr id="6" name="Image 6" descr="hyperv4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perv4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3107" cy="2464026"/>
                            </a:xfrm>
                            <a:prstGeom prst="rect">
                              <a:avLst/>
                            </a:prstGeom>
                            <a:noFill/>
                            <a:ln>
                              <a:noFill/>
                            </a:ln>
                          </pic:spPr>
                        </pic:pic>
                      </a:graphicData>
                    </a:graphic>
                  </wp:inline>
                </w:drawing>
              </w:r>
            </w:hyperlink>
          </w:p>
          <w:p w:rsidR="0002192E" w:rsidRDefault="0002192E" w:rsidP="0002192E">
            <w:pPr>
              <w:shd w:val="clear" w:color="auto" w:fill="FFFFFF"/>
              <w:spacing w:before="100" w:beforeAutospacing="1" w:after="100" w:afterAutospacing="1" w:line="240" w:lineRule="auto"/>
              <w:outlineLvl w:val="2"/>
              <w:rPr>
                <w:rFonts w:ascii="Arial" w:eastAsia="Times New Roman" w:hAnsi="Arial"/>
                <w:b/>
                <w:color w:val="000000" w:themeColor="text1"/>
                <w:lang w:eastAsia="fr-FR"/>
              </w:rPr>
            </w:pPr>
            <w:r w:rsidRPr="00754AF2">
              <w:rPr>
                <w:rFonts w:ascii="Arial" w:eastAsia="Times New Roman" w:hAnsi="Arial"/>
                <w:b/>
                <w:color w:val="000000" w:themeColor="text1"/>
                <w:lang w:eastAsia="fr-FR"/>
              </w:rPr>
              <w:t>Lier le disque virtuel à l’ordinateur virtuel</w:t>
            </w:r>
            <w:r>
              <w:rPr>
                <w:rFonts w:ascii="Arial" w:eastAsia="Times New Roman" w:hAnsi="Arial"/>
                <w:b/>
                <w:color w:val="000000" w:themeColor="text1"/>
                <w:lang w:eastAsia="fr-FR"/>
              </w:rPr>
              <w:t> :</w:t>
            </w:r>
          </w:p>
          <w:p w:rsidR="0002192E" w:rsidRPr="00754AF2" w:rsidRDefault="0002192E" w:rsidP="0002192E">
            <w:pPr>
              <w:shd w:val="clear" w:color="auto" w:fill="FFFFFF"/>
              <w:spacing w:before="100" w:beforeAutospacing="1" w:after="100" w:afterAutospacing="1" w:line="240" w:lineRule="auto"/>
              <w:outlineLvl w:val="2"/>
              <w:rPr>
                <w:rFonts w:ascii="Arial" w:eastAsia="Times New Roman" w:hAnsi="Arial"/>
                <w:b/>
                <w:color w:val="000000" w:themeColor="text1"/>
                <w:lang w:eastAsia="fr-FR"/>
              </w:rPr>
            </w:pPr>
            <w:r w:rsidRPr="00754AF2">
              <w:rPr>
                <w:rFonts w:ascii="Arial" w:eastAsia="Times New Roman" w:hAnsi="Arial"/>
                <w:color w:val="000000" w:themeColor="text1"/>
                <w:lang w:eastAsia="fr-FR"/>
              </w:rPr>
              <w:t>Nous avons maintenant un disque dur virtuel contenant les données à transférer sur la machine virtuelle, il faut lier le disque dur virtuel à l’ordinateur virtuel. Pour cela, on va le monter dans la machine virtuelle en passant par la configuration de la VM.</w:t>
            </w:r>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t>En faisant clic droit sur votre machine virtuelle, cliquez sur “</w:t>
            </w:r>
            <w:r w:rsidRPr="008F07B8">
              <w:rPr>
                <w:rFonts w:ascii="Arial" w:eastAsia="Times New Roman" w:hAnsi="Arial"/>
                <w:bCs/>
                <w:color w:val="000000" w:themeColor="text1"/>
                <w:lang w:eastAsia="fr-FR"/>
              </w:rPr>
              <w:t>Paramètres</w:t>
            </w:r>
            <w:r w:rsidRPr="00754AF2">
              <w:rPr>
                <w:rFonts w:ascii="Arial" w:eastAsia="Times New Roman" w:hAnsi="Arial"/>
                <w:color w:val="000000" w:themeColor="text1"/>
                <w:lang w:eastAsia="fr-FR"/>
              </w:rPr>
              <w:t>” puis sur la gauche, sélectionnez “</w:t>
            </w:r>
            <w:r w:rsidRPr="008F07B8">
              <w:rPr>
                <w:rFonts w:ascii="Arial" w:eastAsia="Times New Roman" w:hAnsi="Arial"/>
                <w:bCs/>
                <w:color w:val="000000" w:themeColor="text1"/>
                <w:lang w:eastAsia="fr-FR"/>
              </w:rPr>
              <w:t>Contrôleur SCSI</w:t>
            </w:r>
            <w:r w:rsidRPr="00754AF2">
              <w:rPr>
                <w:rFonts w:ascii="Arial" w:eastAsia="Times New Roman" w:hAnsi="Arial"/>
                <w:color w:val="000000" w:themeColor="text1"/>
                <w:lang w:eastAsia="fr-FR"/>
              </w:rPr>
              <w:t>“. Ensuite, dans le volet de droite sélectionnez “</w:t>
            </w:r>
            <w:r w:rsidRPr="008F07B8">
              <w:rPr>
                <w:rFonts w:ascii="Arial" w:eastAsia="Times New Roman" w:hAnsi="Arial"/>
                <w:bCs/>
                <w:color w:val="000000" w:themeColor="text1"/>
                <w:lang w:eastAsia="fr-FR"/>
              </w:rPr>
              <w:t>Disque dur</w:t>
            </w:r>
            <w:r w:rsidRPr="00754AF2">
              <w:rPr>
                <w:rFonts w:ascii="Arial" w:eastAsia="Times New Roman" w:hAnsi="Arial"/>
                <w:color w:val="000000" w:themeColor="text1"/>
                <w:lang w:eastAsia="fr-FR"/>
              </w:rPr>
              <w:t>” et cliquez sur “</w:t>
            </w:r>
            <w:r w:rsidRPr="008F07B8">
              <w:rPr>
                <w:rFonts w:ascii="Arial" w:eastAsia="Times New Roman" w:hAnsi="Arial"/>
                <w:bCs/>
                <w:color w:val="000000" w:themeColor="text1"/>
                <w:lang w:eastAsia="fr-FR"/>
              </w:rPr>
              <w:t>Ajouter</w:t>
            </w:r>
            <w:r w:rsidRPr="00754AF2">
              <w:rPr>
                <w:rFonts w:ascii="Arial" w:eastAsia="Times New Roman" w:hAnsi="Arial"/>
                <w:color w:val="000000" w:themeColor="text1"/>
                <w:lang w:eastAsia="fr-FR"/>
              </w:rPr>
              <w:t>“.</w:t>
            </w:r>
          </w:p>
          <w:p w:rsidR="0002192E" w:rsidRDefault="000F033F" w:rsidP="00B51295">
            <w:pPr>
              <w:shd w:val="clear" w:color="auto" w:fill="FFFFFF"/>
              <w:spacing w:before="100" w:beforeAutospacing="1" w:after="100" w:afterAutospacing="1" w:line="240" w:lineRule="auto"/>
              <w:jc w:val="center"/>
              <w:rPr>
                <w:rFonts w:ascii="Arial" w:eastAsia="Times New Roman" w:hAnsi="Arial"/>
                <w:noProof/>
                <w:color w:val="000000" w:themeColor="text1"/>
                <w:lang w:eastAsia="fr-FR"/>
              </w:rPr>
            </w:pPr>
            <w:hyperlink r:id="rId22" w:history="1">
              <w:r w:rsidR="0002192E" w:rsidRPr="008F07B8">
                <w:rPr>
                  <w:rFonts w:ascii="Arial" w:eastAsia="Times New Roman" w:hAnsi="Arial"/>
                  <w:noProof/>
                  <w:color w:val="000000" w:themeColor="text1"/>
                  <w:lang w:eastAsia="fr-FR"/>
                </w:rPr>
                <w:drawing>
                  <wp:inline distT="0" distB="0" distL="0" distR="0" wp14:anchorId="32577803" wp14:editId="60A3D185">
                    <wp:extent cx="4305300" cy="1612531"/>
                    <wp:effectExtent l="0" t="0" r="0" b="6985"/>
                    <wp:docPr id="5" name="Image 5" descr="hyperv4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perv4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1612531"/>
                            </a:xfrm>
                            <a:prstGeom prst="rect">
                              <a:avLst/>
                            </a:prstGeom>
                            <a:noFill/>
                            <a:ln>
                              <a:noFill/>
                            </a:ln>
                          </pic:spPr>
                        </pic:pic>
                      </a:graphicData>
                    </a:graphic>
                  </wp:inline>
                </w:drawing>
              </w:r>
            </w:hyperlink>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val="en-US" w:eastAsia="fr-FR"/>
              </w:rPr>
            </w:pPr>
          </w:p>
          <w:p w:rsidR="000F033F" w:rsidRPr="00754AF2" w:rsidRDefault="000F033F" w:rsidP="0002192E">
            <w:pPr>
              <w:shd w:val="clear" w:color="auto" w:fill="FFFFFF"/>
              <w:spacing w:before="100" w:beforeAutospacing="1" w:after="100" w:afterAutospacing="1" w:line="240" w:lineRule="auto"/>
              <w:jc w:val="both"/>
              <w:rPr>
                <w:rFonts w:ascii="Arial" w:eastAsia="Times New Roman" w:hAnsi="Arial"/>
                <w:color w:val="000000" w:themeColor="text1"/>
                <w:lang w:val="en-US" w:eastAsia="fr-FR"/>
              </w:rPr>
            </w:pPr>
          </w:p>
          <w:p w:rsidR="0002192E"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t>Laissez “</w:t>
            </w:r>
            <w:r w:rsidRPr="008F07B8">
              <w:rPr>
                <w:rFonts w:ascii="Arial" w:eastAsia="Times New Roman" w:hAnsi="Arial"/>
                <w:bCs/>
                <w:color w:val="000000" w:themeColor="text1"/>
                <w:lang w:eastAsia="fr-FR"/>
              </w:rPr>
              <w:t>Contrôleur SCSI</w:t>
            </w:r>
            <w:r w:rsidRPr="00754AF2">
              <w:rPr>
                <w:rFonts w:ascii="Arial" w:eastAsia="Times New Roman" w:hAnsi="Arial"/>
                <w:color w:val="000000" w:themeColor="text1"/>
                <w:lang w:eastAsia="fr-FR"/>
              </w:rPr>
              <w:t>” pour le type de contrôleur, par contre pour l’emplacement mettais un emplacement disponible (en général le “</w:t>
            </w:r>
            <w:r w:rsidRPr="008F07B8">
              <w:rPr>
                <w:rFonts w:ascii="Arial" w:eastAsia="Times New Roman" w:hAnsi="Arial"/>
                <w:bCs/>
                <w:color w:val="000000" w:themeColor="text1"/>
                <w:lang w:eastAsia="fr-FR"/>
              </w:rPr>
              <w:t>0</w:t>
            </w:r>
            <w:r w:rsidRPr="00754AF2">
              <w:rPr>
                <w:rFonts w:ascii="Arial" w:eastAsia="Times New Roman" w:hAnsi="Arial"/>
                <w:color w:val="000000" w:themeColor="text1"/>
                <w:lang w:eastAsia="fr-FR"/>
              </w:rPr>
              <w:t>” est déjà utilisé). Pour finir, indiquez le chemin vers votre disque dur virtuel dans le chemin “</w:t>
            </w:r>
            <w:r w:rsidRPr="008F07B8">
              <w:rPr>
                <w:rFonts w:ascii="Arial" w:eastAsia="Times New Roman" w:hAnsi="Arial"/>
                <w:bCs/>
                <w:color w:val="000000" w:themeColor="text1"/>
                <w:lang w:eastAsia="fr-FR"/>
              </w:rPr>
              <w:t>Disque dur virtuel</w:t>
            </w:r>
            <w:r w:rsidRPr="00754AF2">
              <w:rPr>
                <w:rFonts w:ascii="Arial" w:eastAsia="Times New Roman" w:hAnsi="Arial"/>
                <w:color w:val="000000" w:themeColor="text1"/>
                <w:lang w:eastAsia="fr-FR"/>
              </w:rPr>
              <w:t>” puis validez.</w:t>
            </w:r>
          </w:p>
          <w:p w:rsidR="000F033F" w:rsidRDefault="000F033F"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F033F" w:rsidRPr="00754AF2" w:rsidRDefault="000F033F"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p>
          <w:p w:rsidR="0002192E"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eastAsia="fr-FR"/>
              </w:rPr>
            </w:pPr>
            <w:r w:rsidRPr="00757390">
              <w:lastRenderedPageBreak/>
              <w:drawing>
                <wp:inline distT="0" distB="0" distL="0" distR="0" wp14:anchorId="3A5692EF" wp14:editId="264FBC62">
                  <wp:extent cx="3645725" cy="1994380"/>
                  <wp:effectExtent l="0" t="0" r="0" b="6350"/>
                  <wp:docPr id="4" name="Image 4" descr="hyperv4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perv4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1223" cy="1997388"/>
                          </a:xfrm>
                          <a:prstGeom prst="rect">
                            <a:avLst/>
                          </a:prstGeom>
                          <a:noFill/>
                          <a:ln>
                            <a:noFill/>
                          </a:ln>
                        </pic:spPr>
                      </pic:pic>
                    </a:graphicData>
                  </a:graphic>
                </wp:inline>
              </w:drawing>
            </w:r>
            <w:hyperlink r:id="rId26" w:history="1"/>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val="en-US" w:eastAsia="fr-FR"/>
              </w:rPr>
            </w:pPr>
          </w:p>
          <w:p w:rsidR="0002192E" w:rsidRPr="00754AF2" w:rsidRDefault="0002192E" w:rsidP="0002192E">
            <w:pPr>
              <w:shd w:val="clear" w:color="auto" w:fill="FFFFFF"/>
              <w:spacing w:before="100" w:beforeAutospacing="1" w:after="100" w:afterAutospacing="1" w:line="240" w:lineRule="auto"/>
              <w:jc w:val="both"/>
              <w:rPr>
                <w:rFonts w:ascii="Arial" w:eastAsia="Times New Roman" w:hAnsi="Arial"/>
                <w:color w:val="000000" w:themeColor="text1"/>
                <w:lang w:eastAsia="fr-FR"/>
              </w:rPr>
            </w:pPr>
            <w:r w:rsidRPr="00754AF2">
              <w:rPr>
                <w:rFonts w:ascii="Arial" w:eastAsia="Times New Roman" w:hAnsi="Arial"/>
                <w:color w:val="000000" w:themeColor="text1"/>
                <w:lang w:eastAsia="fr-FR"/>
              </w:rPr>
              <w:t>Vous pouvez désormais accéder à votre disque dur virtuel dans votre machine virtuelle :</w:t>
            </w:r>
          </w:p>
          <w:p w:rsidR="0002192E" w:rsidRPr="00754AF2" w:rsidRDefault="000F033F" w:rsidP="00B51295">
            <w:pPr>
              <w:shd w:val="clear" w:color="auto" w:fill="FFFFFF"/>
              <w:spacing w:before="100" w:beforeAutospacing="1" w:after="100" w:afterAutospacing="1" w:line="240" w:lineRule="auto"/>
              <w:jc w:val="center"/>
              <w:rPr>
                <w:rFonts w:ascii="Arial" w:eastAsia="Times New Roman" w:hAnsi="Arial"/>
                <w:color w:val="000000" w:themeColor="text1"/>
                <w:lang w:val="en-US" w:eastAsia="fr-FR"/>
              </w:rPr>
            </w:pPr>
            <w:hyperlink r:id="rId27" w:history="1">
              <w:r w:rsidR="0002192E" w:rsidRPr="008F07B8">
                <w:rPr>
                  <w:rFonts w:ascii="Arial" w:eastAsia="Times New Roman" w:hAnsi="Arial"/>
                  <w:noProof/>
                  <w:color w:val="000000" w:themeColor="text1"/>
                  <w:lang w:eastAsia="fr-FR"/>
                </w:rPr>
                <w:drawing>
                  <wp:inline distT="0" distB="0" distL="0" distR="0" wp14:anchorId="49F961B0" wp14:editId="7F256E02">
                    <wp:extent cx="5191125" cy="866775"/>
                    <wp:effectExtent l="0" t="0" r="9525" b="9525"/>
                    <wp:docPr id="3" name="Image 3" descr="hyperv4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perv46">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91125" cy="866775"/>
                            </a:xfrm>
                            <a:prstGeom prst="rect">
                              <a:avLst/>
                            </a:prstGeom>
                            <a:noFill/>
                            <a:ln>
                              <a:noFill/>
                            </a:ln>
                          </pic:spPr>
                        </pic:pic>
                      </a:graphicData>
                    </a:graphic>
                  </wp:inline>
                </w:drawing>
              </w:r>
            </w:hyperlink>
          </w:p>
          <w:p w:rsidR="0002192E" w:rsidRDefault="0002192E" w:rsidP="0002192E">
            <w:pPr>
              <w:shd w:val="clear" w:color="auto" w:fill="FFFFFF"/>
              <w:spacing w:before="100" w:beforeAutospacing="1" w:after="100" w:afterAutospacing="1" w:line="240" w:lineRule="auto"/>
              <w:outlineLvl w:val="2"/>
              <w:rPr>
                <w:rFonts w:ascii="Arial" w:eastAsia="Times New Roman" w:hAnsi="Arial"/>
                <w:color w:val="000000" w:themeColor="text1"/>
                <w:lang w:eastAsia="fr-FR"/>
              </w:rPr>
            </w:pPr>
            <w:r w:rsidRPr="00754AF2">
              <w:rPr>
                <w:rFonts w:ascii="Arial" w:eastAsia="Times New Roman" w:hAnsi="Arial"/>
                <w:b/>
                <w:color w:val="000000" w:themeColor="text1"/>
                <w:lang w:eastAsia="fr-FR"/>
              </w:rPr>
              <w:t>Transférer de nouveaux fichiers</w:t>
            </w:r>
            <w:r w:rsidRPr="004F7751">
              <w:rPr>
                <w:rFonts w:ascii="Arial" w:eastAsia="Times New Roman" w:hAnsi="Arial"/>
                <w:b/>
                <w:color w:val="000000" w:themeColor="text1"/>
                <w:lang w:eastAsia="fr-FR"/>
              </w:rPr>
              <w:t> :</w:t>
            </w:r>
            <w:r>
              <w:rPr>
                <w:rFonts w:ascii="Arial" w:eastAsia="Times New Roman" w:hAnsi="Arial"/>
                <w:color w:val="000000" w:themeColor="text1"/>
                <w:lang w:eastAsia="fr-FR"/>
              </w:rPr>
              <w:t xml:space="preserve"> </w:t>
            </w:r>
          </w:p>
          <w:p w:rsidR="0002192E" w:rsidRPr="00754AF2" w:rsidRDefault="0002192E" w:rsidP="0002192E">
            <w:pPr>
              <w:shd w:val="clear" w:color="auto" w:fill="FFFFFF"/>
              <w:spacing w:before="100" w:beforeAutospacing="1" w:after="100" w:afterAutospacing="1" w:line="240" w:lineRule="auto"/>
              <w:outlineLvl w:val="2"/>
              <w:rPr>
                <w:rFonts w:ascii="Arial" w:eastAsia="Times New Roman" w:hAnsi="Arial"/>
                <w:color w:val="000000" w:themeColor="text1"/>
                <w:lang w:eastAsia="fr-FR"/>
              </w:rPr>
            </w:pPr>
            <w:r>
              <w:rPr>
                <w:rFonts w:ascii="Arial" w:eastAsia="Times New Roman" w:hAnsi="Arial"/>
                <w:color w:val="000000" w:themeColor="text1"/>
                <w:lang w:eastAsia="fr-FR"/>
              </w:rPr>
              <w:t>il faut</w:t>
            </w:r>
            <w:r w:rsidRPr="00754AF2">
              <w:rPr>
                <w:rFonts w:ascii="Arial" w:eastAsia="Times New Roman" w:hAnsi="Arial"/>
                <w:color w:val="000000" w:themeColor="text1"/>
                <w:lang w:eastAsia="fr-FR"/>
              </w:rPr>
              <w:t xml:space="preserve"> déconnecter le fichier VHD/VHDX de la VM puis le connecter à nouveau sur l’hôte Hyper-V</w:t>
            </w:r>
          </w:p>
          <w:p w:rsidR="0002192E" w:rsidRDefault="00B51295" w:rsidP="0002192E">
            <w:pPr>
              <w:rPr>
                <w:rFonts w:ascii="Arial" w:hAnsi="Arial"/>
                <w:b/>
              </w:rPr>
            </w:pPr>
            <w:r w:rsidRPr="00B51295">
              <w:rPr>
                <w:rFonts w:ascii="Arial" w:hAnsi="Arial"/>
                <w:b/>
              </w:rPr>
              <w:t>Créer une machine virtuelle :</w:t>
            </w:r>
          </w:p>
          <w:p w:rsidR="00B51295" w:rsidRDefault="00B51295" w:rsidP="00B51295">
            <w:pPr>
              <w:rPr>
                <w:rFonts w:ascii="Arial" w:hAnsi="Arial"/>
              </w:rPr>
            </w:pPr>
            <w:r w:rsidRPr="00B51295">
              <w:rPr>
                <w:rFonts w:ascii="Arial" w:hAnsi="Arial"/>
              </w:rPr>
              <w:t>Une machine virtuelle est un ordinateur logiciel qui, à l'instar d'un ordinateur physique, exécute un système</w:t>
            </w:r>
            <w:r>
              <w:rPr>
                <w:rFonts w:ascii="Arial" w:hAnsi="Arial"/>
              </w:rPr>
              <w:t xml:space="preserve"> </w:t>
            </w:r>
            <w:r w:rsidRPr="00B51295">
              <w:rPr>
                <w:rFonts w:ascii="Arial" w:hAnsi="Arial"/>
              </w:rPr>
              <w:t>d'exploitation et des applications. La machine virtuelle se compose d'un ensemble de fichiers de spécification</w:t>
            </w:r>
            <w:r>
              <w:rPr>
                <w:rFonts w:ascii="Arial" w:hAnsi="Arial"/>
              </w:rPr>
              <w:t xml:space="preserve"> et de configuration.</w:t>
            </w:r>
          </w:p>
          <w:p w:rsidR="00B51295" w:rsidRDefault="00B51295" w:rsidP="00B51295">
            <w:pPr>
              <w:rPr>
                <w:rFonts w:ascii="Arial" w:hAnsi="Arial"/>
              </w:rPr>
            </w:pPr>
            <w:r>
              <w:rPr>
                <w:rFonts w:ascii="Arial" w:hAnsi="Arial"/>
              </w:rPr>
              <w:t>E</w:t>
            </w:r>
            <w:r w:rsidRPr="00B51295">
              <w:rPr>
                <w:rFonts w:ascii="Arial" w:hAnsi="Arial"/>
              </w:rPr>
              <w:t>lle est secondée par les ressources physiques d'un hôte. Chaque machine virtuelle a des</w:t>
            </w:r>
            <w:r>
              <w:rPr>
                <w:rFonts w:ascii="Arial" w:hAnsi="Arial"/>
              </w:rPr>
              <w:t xml:space="preserve"> </w:t>
            </w:r>
            <w:r w:rsidRPr="00B51295">
              <w:rPr>
                <w:rFonts w:ascii="Arial" w:hAnsi="Arial"/>
              </w:rPr>
              <w:t>périphériques virtuels qui fournissent la même fonction que le matériel ph</w:t>
            </w:r>
            <w:r>
              <w:rPr>
                <w:rFonts w:ascii="Arial" w:hAnsi="Arial"/>
              </w:rPr>
              <w:t xml:space="preserve">ysique et présentent un intérêt </w:t>
            </w:r>
            <w:r w:rsidRPr="00B51295">
              <w:rPr>
                <w:rFonts w:ascii="Arial" w:hAnsi="Arial"/>
              </w:rPr>
              <w:t>supplémentaire en termes de portabilité, maniabilité et sécurité</w:t>
            </w:r>
            <w:r>
              <w:rPr>
                <w:rFonts w:ascii="Arial" w:hAnsi="Arial"/>
              </w:rPr>
              <w:t>.</w:t>
            </w:r>
          </w:p>
          <w:p w:rsidR="00B51295" w:rsidRPr="00B51295" w:rsidRDefault="00B51295" w:rsidP="00B51295">
            <w:pPr>
              <w:rPr>
                <w:rFonts w:ascii="Arial" w:hAnsi="Arial"/>
              </w:rPr>
            </w:pPr>
            <w:r>
              <w:rPr>
                <w:rFonts w:ascii="Arial" w:hAnsi="Arial"/>
              </w:rPr>
              <w:t xml:space="preserve">Pour créer une machine </w:t>
            </w:r>
            <w:proofErr w:type="gramStart"/>
            <w:r>
              <w:rPr>
                <w:rFonts w:ascii="Arial" w:hAnsi="Arial"/>
              </w:rPr>
              <w:t>virtuel</w:t>
            </w:r>
            <w:proofErr w:type="gramEnd"/>
            <w:r>
              <w:rPr>
                <w:rFonts w:ascii="Arial" w:hAnsi="Arial"/>
              </w:rPr>
              <w:t>, i</w:t>
            </w:r>
            <w:r w:rsidR="000F033F">
              <w:rPr>
                <w:rFonts w:ascii="Arial" w:hAnsi="Arial"/>
              </w:rPr>
              <w:t xml:space="preserve">l nous faudra un logiciel de type VMware ou </w:t>
            </w:r>
            <w:proofErr w:type="spellStart"/>
            <w:r w:rsidR="000F033F">
              <w:rPr>
                <w:rFonts w:ascii="Arial" w:hAnsi="Arial"/>
              </w:rPr>
              <w:t>Virtualbox</w:t>
            </w:r>
            <w:proofErr w:type="spellEnd"/>
            <w:r w:rsidR="000F033F">
              <w:rPr>
                <w:rFonts w:ascii="Arial" w:hAnsi="Arial"/>
              </w:rPr>
              <w:t>, un disque dure virtuel, une image ISO du système d’exploitation à installer et enfin permettre la prise en charge  de la virtualisation dans le bios de l’hôte.</w:t>
            </w:r>
          </w:p>
          <w:p w:rsidR="00E6140F" w:rsidRPr="007B2A93" w:rsidRDefault="00E6140F"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Default="00BF3702" w:rsidP="007B2A93">
            <w:pPr>
              <w:spacing w:after="0" w:line="240" w:lineRule="auto"/>
            </w:pPr>
          </w:p>
          <w:p w:rsidR="00BF3702" w:rsidRDefault="0002192E" w:rsidP="000F033F">
            <w:pPr>
              <w:spacing w:after="0" w:line="240" w:lineRule="auto"/>
            </w:pPr>
            <w:r>
              <w:t>Il faudra ensuite procéder à la migration de l’ancien AD, intégration au domaine du serveur, le transfert des données des anciens serveurs ainsi que la réinstallation des applications métier. Taches que je n’ai pu qu’observer au cours de mon stage</w:t>
            </w:r>
            <w:r w:rsidR="000F033F">
              <w:t>.</w:t>
            </w:r>
          </w:p>
          <w:p w:rsidR="000F033F" w:rsidRPr="007B2A93" w:rsidRDefault="000F033F" w:rsidP="000F033F">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Pr="007B2A93" w:rsidRDefault="00BF3702" w:rsidP="007B2A93">
            <w:pPr>
              <w:spacing w:after="0" w:line="240" w:lineRule="auto"/>
            </w:pPr>
          </w:p>
          <w:p w:rsidR="00BF3702" w:rsidRDefault="0002192E" w:rsidP="000F033F">
            <w:pPr>
              <w:spacing w:after="0" w:line="240" w:lineRule="auto"/>
            </w:pPr>
            <w:r>
              <w:t xml:space="preserve">P2V </w:t>
            </w:r>
            <w:bookmarkStart w:id="0" w:name="_GoBack"/>
            <w:bookmarkEnd w:id="0"/>
            <w:r w:rsidR="000F033F">
              <w:t>des anciens serveurs</w:t>
            </w:r>
            <w:r>
              <w:t xml:space="preserve"> pour les installer directement sur le serveur Hyper-V</w:t>
            </w:r>
          </w:p>
          <w:p w:rsidR="000F033F" w:rsidRPr="007B2A93" w:rsidRDefault="000F033F" w:rsidP="000F033F">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7C5"/>
    <w:multiLevelType w:val="multilevel"/>
    <w:tmpl w:val="CFD0DC72"/>
    <w:lvl w:ilvl="0">
      <w:start w:val="1"/>
      <w:numFmt w:val="decimal"/>
      <w:pStyle w:val="Titre1"/>
      <w:lvlText w:val="%1"/>
      <w:lvlJc w:val="left"/>
      <w:pPr>
        <w:ind w:left="432" w:hanging="432"/>
      </w:pPr>
      <w:rPr>
        <w:rFonts w:ascii="Arial Black" w:hAnsi="Arial Black" w:hint="default"/>
        <w:i w:val="0"/>
        <w:color w:val="FF9933"/>
      </w:rPr>
    </w:lvl>
    <w:lvl w:ilvl="1">
      <w:start w:val="1"/>
      <w:numFmt w:val="decimal"/>
      <w:pStyle w:val="Titre2"/>
      <w:lvlText w:val="%1.%2"/>
      <w:lvlJc w:val="left"/>
      <w:pPr>
        <w:ind w:left="434" w:hanging="576"/>
      </w:pPr>
    </w:lvl>
    <w:lvl w:ilvl="2">
      <w:start w:val="1"/>
      <w:numFmt w:val="decimal"/>
      <w:pStyle w:val="Titre3"/>
      <w:lvlText w:val="%1.%2.%3"/>
      <w:lvlJc w:val="left"/>
      <w:pPr>
        <w:ind w:left="578" w:hanging="720"/>
      </w:pPr>
    </w:lvl>
    <w:lvl w:ilvl="3">
      <w:start w:val="1"/>
      <w:numFmt w:val="decimal"/>
      <w:pStyle w:val="Titre4"/>
      <w:lvlText w:val="%1.%2.%3.%4"/>
      <w:lvlJc w:val="left"/>
      <w:pPr>
        <w:ind w:left="722" w:hanging="864"/>
      </w:pPr>
    </w:lvl>
    <w:lvl w:ilvl="4">
      <w:start w:val="1"/>
      <w:numFmt w:val="decimal"/>
      <w:pStyle w:val="Titre5"/>
      <w:lvlText w:val="%1.%2.%3.%4.%5"/>
      <w:lvlJc w:val="left"/>
      <w:pPr>
        <w:ind w:left="866" w:hanging="1008"/>
      </w:pPr>
    </w:lvl>
    <w:lvl w:ilvl="5">
      <w:start w:val="1"/>
      <w:numFmt w:val="decimal"/>
      <w:pStyle w:val="Titre6"/>
      <w:lvlText w:val="%1.%2.%3.%4.%5.%6"/>
      <w:lvlJc w:val="left"/>
      <w:pPr>
        <w:ind w:left="1010" w:hanging="1152"/>
      </w:pPr>
    </w:lvl>
    <w:lvl w:ilvl="6">
      <w:start w:val="1"/>
      <w:numFmt w:val="decimal"/>
      <w:pStyle w:val="Titre7"/>
      <w:lvlText w:val="%1.%2.%3.%4.%5.%6.%7"/>
      <w:lvlJc w:val="left"/>
      <w:pPr>
        <w:ind w:left="1154" w:hanging="1296"/>
      </w:pPr>
    </w:lvl>
    <w:lvl w:ilvl="7">
      <w:start w:val="1"/>
      <w:numFmt w:val="decimal"/>
      <w:pStyle w:val="Titre8"/>
      <w:lvlText w:val="%1.%2.%3.%4.%5.%6.%7.%8"/>
      <w:lvlJc w:val="left"/>
      <w:pPr>
        <w:ind w:left="1298" w:hanging="1440"/>
      </w:pPr>
    </w:lvl>
    <w:lvl w:ilvl="8">
      <w:start w:val="1"/>
      <w:numFmt w:val="decimal"/>
      <w:pStyle w:val="Titre9"/>
      <w:lvlText w:val="%1.%2.%3.%4.%5.%6.%7.%8.%9"/>
      <w:lvlJc w:val="left"/>
      <w:pPr>
        <w:ind w:left="1442" w:hanging="1584"/>
      </w:pPr>
    </w:lvl>
  </w:abstractNum>
  <w:abstractNum w:abstractNumId="1">
    <w:nsid w:val="2DB836E9"/>
    <w:multiLevelType w:val="hybridMultilevel"/>
    <w:tmpl w:val="A4DAD16C"/>
    <w:lvl w:ilvl="0" w:tplc="9D8696E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70D33DA"/>
    <w:multiLevelType w:val="hybridMultilevel"/>
    <w:tmpl w:val="1F78B2C6"/>
    <w:lvl w:ilvl="0" w:tplc="07386F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D143D9"/>
    <w:multiLevelType w:val="hybridMultilevel"/>
    <w:tmpl w:val="17D0E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295C22"/>
    <w:multiLevelType w:val="hybridMultilevel"/>
    <w:tmpl w:val="91865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98430C"/>
    <w:multiLevelType w:val="hybridMultilevel"/>
    <w:tmpl w:val="E310A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C179B6"/>
    <w:multiLevelType w:val="multilevel"/>
    <w:tmpl w:val="FF6C7ED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38D131A"/>
    <w:multiLevelType w:val="hybridMultilevel"/>
    <w:tmpl w:val="17149C38"/>
    <w:lvl w:ilvl="0" w:tplc="07386F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453864"/>
    <w:multiLevelType w:val="hybridMultilevel"/>
    <w:tmpl w:val="F776FD4A"/>
    <w:lvl w:ilvl="0" w:tplc="0720A2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E51E1A"/>
    <w:multiLevelType w:val="hybridMultilevel"/>
    <w:tmpl w:val="92CE8372"/>
    <w:lvl w:ilvl="0" w:tplc="901E7B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674B83"/>
    <w:multiLevelType w:val="hybridMultilevel"/>
    <w:tmpl w:val="EB2EE998"/>
    <w:lvl w:ilvl="0" w:tplc="07386F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
  </w:num>
  <w:num w:numId="5">
    <w:abstractNumId w:val="4"/>
  </w:num>
  <w:num w:numId="6">
    <w:abstractNumId w:val="3"/>
  </w:num>
  <w:num w:numId="7">
    <w:abstractNumId w:val="8"/>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07DAD"/>
    <w:rsid w:val="0002192E"/>
    <w:rsid w:val="000B61C2"/>
    <w:rsid w:val="000F033F"/>
    <w:rsid w:val="00117B96"/>
    <w:rsid w:val="00122DAE"/>
    <w:rsid w:val="001707EC"/>
    <w:rsid w:val="00172381"/>
    <w:rsid w:val="00226426"/>
    <w:rsid w:val="00245C71"/>
    <w:rsid w:val="002B1FA0"/>
    <w:rsid w:val="00361D47"/>
    <w:rsid w:val="00436ACD"/>
    <w:rsid w:val="00467FD2"/>
    <w:rsid w:val="00487ED2"/>
    <w:rsid w:val="004F54DA"/>
    <w:rsid w:val="00515C42"/>
    <w:rsid w:val="00516B93"/>
    <w:rsid w:val="0052301A"/>
    <w:rsid w:val="005409B8"/>
    <w:rsid w:val="005B442C"/>
    <w:rsid w:val="005B50C9"/>
    <w:rsid w:val="006264B8"/>
    <w:rsid w:val="0064069C"/>
    <w:rsid w:val="00672744"/>
    <w:rsid w:val="006A5502"/>
    <w:rsid w:val="00730414"/>
    <w:rsid w:val="00764366"/>
    <w:rsid w:val="007920A0"/>
    <w:rsid w:val="007B1C2B"/>
    <w:rsid w:val="007B2A93"/>
    <w:rsid w:val="007C05E6"/>
    <w:rsid w:val="00812469"/>
    <w:rsid w:val="00822641"/>
    <w:rsid w:val="00910C74"/>
    <w:rsid w:val="0094160A"/>
    <w:rsid w:val="009D1EEA"/>
    <w:rsid w:val="00A00B8B"/>
    <w:rsid w:val="00A37639"/>
    <w:rsid w:val="00A61258"/>
    <w:rsid w:val="00A838A5"/>
    <w:rsid w:val="00AC630E"/>
    <w:rsid w:val="00B51295"/>
    <w:rsid w:val="00B925F3"/>
    <w:rsid w:val="00BF3702"/>
    <w:rsid w:val="00C51A0D"/>
    <w:rsid w:val="00C660D8"/>
    <w:rsid w:val="00C92832"/>
    <w:rsid w:val="00CB074A"/>
    <w:rsid w:val="00CB6511"/>
    <w:rsid w:val="00CC1AD0"/>
    <w:rsid w:val="00CE5CBA"/>
    <w:rsid w:val="00CF096C"/>
    <w:rsid w:val="00D16B2F"/>
    <w:rsid w:val="00DC64AD"/>
    <w:rsid w:val="00E21684"/>
    <w:rsid w:val="00E6140F"/>
    <w:rsid w:val="00E75CE6"/>
    <w:rsid w:val="00F13D3D"/>
    <w:rsid w:val="00F50836"/>
    <w:rsid w:val="00F55E4B"/>
    <w:rsid w:val="00F86D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onnect.fr/wp-content-itc/uploads/2013/06/hyperv37.png" TargetMode="External"/><Relationship Id="rId13" Type="http://schemas.openxmlformats.org/officeDocument/2006/relationships/image" Target="media/image5.png"/><Relationship Id="rId18" Type="http://schemas.openxmlformats.org/officeDocument/2006/relationships/hyperlink" Target="http://www.it-connect.fr/wp-content-itc/uploads/2013/06/hyperv42.png" TargetMode="External"/><Relationship Id="rId26" Type="http://schemas.openxmlformats.org/officeDocument/2006/relationships/hyperlink" Target="http://www.it-connect.fr/wp-content-itc/uploads/2013/06/hyperv45.png"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2.gif"/><Relationship Id="rId12" Type="http://schemas.openxmlformats.org/officeDocument/2006/relationships/hyperlink" Target="http://www.it-connect.fr/wp-content-itc/uploads/2013/06/hyperv39.png"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it-connect.fr/wp-content-itc/uploads/2013/06/hyperv41.png" TargetMode="External"/><Relationship Id="rId20" Type="http://schemas.openxmlformats.org/officeDocument/2006/relationships/hyperlink" Target="http://www.it-connect.fr/wp-content-itc/uploads/2013/06/hyperv43.p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www.it-connect.fr/wp-content-itc/uploads/2013/06/hyperv45.pn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2.png"/><Relationship Id="rId10" Type="http://schemas.openxmlformats.org/officeDocument/2006/relationships/hyperlink" Target="http://www.it-connect.fr/wp-content-itc/uploads/2013/06/hyperv38.pn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t-connect.fr/wp-content-itc/uploads/2013/06/hyperv40.png" TargetMode="External"/><Relationship Id="rId22" Type="http://schemas.openxmlformats.org/officeDocument/2006/relationships/hyperlink" Target="http://www.it-connect.fr/wp-content-itc/uploads/2013/06/hyperv44.png" TargetMode="External"/><Relationship Id="rId27" Type="http://schemas.openxmlformats.org/officeDocument/2006/relationships/hyperlink" Target="http://www.it-connect.fr/wp-content-itc/uploads/2013/06/hyperv46.p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2</cp:revision>
  <cp:lastPrinted>2014-09-12T12:31:00Z</cp:lastPrinted>
  <dcterms:created xsi:type="dcterms:W3CDTF">2015-05-26T09:39:00Z</dcterms:created>
  <dcterms:modified xsi:type="dcterms:W3CDTF">2015-05-26T09:39:00Z</dcterms:modified>
</cp:coreProperties>
</file>